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DE22C" w14:textId="77777777" w:rsidR="007A68FB" w:rsidRDefault="007A68FB" w:rsidP="00F8544D">
      <w:pPr>
        <w:tabs>
          <w:tab w:val="left" w:pos="6622"/>
        </w:tabs>
        <w:jc w:val="center"/>
        <w:rPr>
          <w:rFonts w:cs="Calibri"/>
          <w:b/>
          <w:sz w:val="38"/>
        </w:rPr>
      </w:pPr>
      <w:r>
        <w:rPr>
          <w:noProof/>
        </w:rPr>
        <w:drawing>
          <wp:inline distT="0" distB="0" distL="0" distR="0" wp14:anchorId="5B4DE34F" wp14:editId="578C7E90">
            <wp:extent cx="1028700" cy="1028700"/>
            <wp:effectExtent l="0" t="0" r="0" b="0"/>
            <wp:docPr id="1" name="Picture 1" descr="Bristol Ci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ristol City Council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solidFill>
                      <a:srgbClr val="FFFFFF"/>
                    </a:solidFill>
                    <a:ln>
                      <a:noFill/>
                    </a:ln>
                  </pic:spPr>
                </pic:pic>
              </a:graphicData>
            </a:graphic>
          </wp:inline>
        </w:drawing>
      </w:r>
    </w:p>
    <w:p w14:paraId="5B4DE22D" w14:textId="77777777" w:rsidR="007A68FB" w:rsidRDefault="007A68FB" w:rsidP="00F8544D">
      <w:pPr>
        <w:tabs>
          <w:tab w:val="left" w:pos="6622"/>
        </w:tabs>
        <w:jc w:val="center"/>
        <w:rPr>
          <w:rFonts w:cs="Calibri"/>
          <w:b/>
          <w:sz w:val="38"/>
        </w:rPr>
      </w:pPr>
    </w:p>
    <w:p w14:paraId="5B4DE22E" w14:textId="77777777" w:rsidR="00F8544D" w:rsidRPr="00AB2517" w:rsidRDefault="00F8544D" w:rsidP="00AB2517">
      <w:pPr>
        <w:pStyle w:val="Heading1"/>
      </w:pPr>
      <w:r w:rsidRPr="00AB2517">
        <w:t>Local Gambling Risk Assessment Template</w:t>
      </w:r>
    </w:p>
    <w:p w14:paraId="5B4DE22F" w14:textId="77777777" w:rsidR="00F8544D" w:rsidRDefault="00F8544D" w:rsidP="00F8544D">
      <w:pPr>
        <w:tabs>
          <w:tab w:val="left" w:pos="6622"/>
        </w:tabs>
        <w:rPr>
          <w:rFonts w:cs="Calibri"/>
          <w:b/>
          <w:sz w:val="16"/>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4567"/>
      </w:tblGrid>
      <w:tr w:rsidR="00F8544D" w14:paraId="5B4DE231" w14:textId="77777777" w:rsidTr="00F8544D">
        <w:tc>
          <w:tcPr>
            <w:tcW w:w="14567" w:type="dxa"/>
            <w:tcBorders>
              <w:top w:val="single" w:sz="4" w:space="0" w:color="auto"/>
              <w:left w:val="single" w:sz="4" w:space="0" w:color="auto"/>
              <w:bottom w:val="single" w:sz="4" w:space="0" w:color="auto"/>
              <w:right w:val="single" w:sz="4" w:space="0" w:color="auto"/>
            </w:tcBorders>
            <w:shd w:val="clear" w:color="auto" w:fill="000000"/>
            <w:hideMark/>
          </w:tcPr>
          <w:p w14:paraId="5B4DE230" w14:textId="77777777" w:rsidR="00F8544D" w:rsidRDefault="00F8544D">
            <w:pPr>
              <w:pStyle w:val="NoSpacing"/>
              <w:rPr>
                <w:rFonts w:cs="Calibri"/>
                <w:b/>
              </w:rPr>
            </w:pPr>
            <w:r>
              <w:rPr>
                <w:rFonts w:cs="Calibri"/>
                <w:b/>
              </w:rPr>
              <w:t>Notes for completing this form</w:t>
            </w:r>
          </w:p>
        </w:tc>
      </w:tr>
      <w:tr w:rsidR="00F8544D" w14:paraId="5B4DE23D" w14:textId="77777777" w:rsidTr="00F8544D">
        <w:tc>
          <w:tcPr>
            <w:tcW w:w="14567" w:type="dxa"/>
            <w:tcBorders>
              <w:top w:val="single" w:sz="4" w:space="0" w:color="auto"/>
              <w:left w:val="single" w:sz="4" w:space="0" w:color="auto"/>
              <w:bottom w:val="single" w:sz="4" w:space="0" w:color="auto"/>
              <w:right w:val="single" w:sz="4" w:space="0" w:color="auto"/>
            </w:tcBorders>
          </w:tcPr>
          <w:p w14:paraId="5B4DE232" w14:textId="77777777" w:rsidR="00F8544D" w:rsidRDefault="00F8544D">
            <w:pPr>
              <w:pStyle w:val="NoSpacing"/>
              <w:rPr>
                <w:rFonts w:cs="Calibri"/>
              </w:rPr>
            </w:pPr>
            <w:r>
              <w:rPr>
                <w:rFonts w:cs="Calibri"/>
              </w:rPr>
              <w:t>This risk assessment must be completed for all new premises or when the premises licence is varied.  The assessment must also be reviewed when there are any significant changes to either the local circumstances and/or the premises.</w:t>
            </w:r>
          </w:p>
          <w:p w14:paraId="5B4DE233" w14:textId="77777777" w:rsidR="00F8544D" w:rsidRDefault="00F8544D">
            <w:pPr>
              <w:pStyle w:val="NoSpacing"/>
              <w:rPr>
                <w:rFonts w:cs="Calibri"/>
              </w:rPr>
            </w:pPr>
          </w:p>
          <w:p w14:paraId="5B4DE234" w14:textId="77777777" w:rsidR="00F8544D" w:rsidRDefault="00F8544D">
            <w:pPr>
              <w:pStyle w:val="NoSpacing"/>
              <w:rPr>
                <w:rFonts w:cs="Calibri"/>
              </w:rPr>
            </w:pPr>
            <w:r>
              <w:rPr>
                <w:rFonts w:cs="Calibri"/>
              </w:rPr>
              <w:t>For further guidance on completing this assessment or when this assessment must be reviewed please refer to Bristol City Council’s Local Area Profile.</w:t>
            </w:r>
          </w:p>
          <w:p w14:paraId="5B4DE235" w14:textId="77777777" w:rsidR="00F8544D" w:rsidRDefault="00F8544D">
            <w:pPr>
              <w:pStyle w:val="NoSpacing"/>
              <w:rPr>
                <w:rFonts w:cs="Calibri"/>
              </w:rPr>
            </w:pPr>
          </w:p>
          <w:p w14:paraId="5B4DE236" w14:textId="77777777" w:rsidR="00F8544D" w:rsidRDefault="00F8544D">
            <w:pPr>
              <w:pStyle w:val="NoSpacing"/>
              <w:rPr>
                <w:rFonts w:cs="Calibri"/>
              </w:rPr>
            </w:pPr>
            <w:r>
              <w:rPr>
                <w:rFonts w:cs="Calibri"/>
              </w:rPr>
              <w:t xml:space="preserve">Risks </w:t>
            </w:r>
            <w:r>
              <w:rPr>
                <w:rFonts w:cs="Calibri"/>
              </w:rPr>
              <w:tab/>
            </w:r>
            <w:r>
              <w:rPr>
                <w:rFonts w:cs="Calibri"/>
              </w:rPr>
              <w:tab/>
            </w:r>
            <w:r>
              <w:rPr>
                <w:rFonts w:cs="Calibri"/>
              </w:rPr>
              <w:tab/>
              <w:t>Area of consideration that may impact on one or more of the licensing objectives.</w:t>
            </w:r>
          </w:p>
          <w:p w14:paraId="5B4DE237" w14:textId="77777777" w:rsidR="00F8544D" w:rsidRDefault="00F8544D">
            <w:pPr>
              <w:pStyle w:val="NoSpacing"/>
              <w:tabs>
                <w:tab w:val="left" w:pos="2166"/>
              </w:tabs>
              <w:rPr>
                <w:rFonts w:cs="Calibri"/>
              </w:rPr>
            </w:pPr>
          </w:p>
          <w:p w14:paraId="5B4DE238" w14:textId="77777777" w:rsidR="00F8544D" w:rsidRDefault="00F8544D">
            <w:pPr>
              <w:pStyle w:val="NoSpacing"/>
              <w:rPr>
                <w:rFonts w:cs="Calibri"/>
              </w:rPr>
            </w:pPr>
            <w:r>
              <w:rPr>
                <w:rFonts w:cs="Calibri"/>
              </w:rPr>
              <w:t xml:space="preserve">Local Risks </w:t>
            </w:r>
            <w:r>
              <w:rPr>
                <w:rFonts w:cs="Calibri"/>
              </w:rPr>
              <w:tab/>
            </w:r>
            <w:r>
              <w:rPr>
                <w:rFonts w:cs="Calibri"/>
              </w:rPr>
              <w:tab/>
              <w:t xml:space="preserve">These are the identified factors that may pose a risk to the licensing objectives by virtue of the provision of gambling facilities at the </w:t>
            </w:r>
            <w:r>
              <w:rPr>
                <w:rFonts w:cs="Calibri"/>
              </w:rPr>
              <w:tab/>
            </w:r>
            <w:r>
              <w:rPr>
                <w:rFonts w:cs="Calibri"/>
              </w:rPr>
              <w:tab/>
            </w:r>
            <w:r>
              <w:rPr>
                <w:rFonts w:cs="Calibri"/>
              </w:rPr>
              <w:tab/>
              <w:t>premises or in the local area.</w:t>
            </w:r>
          </w:p>
          <w:p w14:paraId="5B4DE239" w14:textId="77777777" w:rsidR="00F8544D" w:rsidRDefault="00F8544D">
            <w:pPr>
              <w:pStyle w:val="NoSpacing"/>
              <w:rPr>
                <w:rFonts w:cs="Calibri"/>
              </w:rPr>
            </w:pPr>
          </w:p>
          <w:p w14:paraId="5B4DE23A" w14:textId="77777777" w:rsidR="00F8544D" w:rsidRDefault="00F8544D">
            <w:pPr>
              <w:pStyle w:val="NoSpacing"/>
              <w:rPr>
                <w:rFonts w:cs="Calibri"/>
              </w:rPr>
            </w:pPr>
            <w:r>
              <w:rPr>
                <w:rFonts w:cs="Calibri"/>
              </w:rPr>
              <w:t>Control Measures</w:t>
            </w:r>
            <w:r>
              <w:rPr>
                <w:rFonts w:cs="Calibri"/>
              </w:rPr>
              <w:tab/>
              <w:t xml:space="preserve">These are measures that the operator can put in place to mitigate the risk to the licensing objectives from the risk factors.  These </w:t>
            </w:r>
            <w:r>
              <w:rPr>
                <w:rFonts w:cs="Calibri"/>
              </w:rPr>
              <w:tab/>
            </w:r>
            <w:r>
              <w:rPr>
                <w:rFonts w:cs="Calibri"/>
              </w:rPr>
              <w:tab/>
            </w:r>
            <w:r>
              <w:rPr>
                <w:rFonts w:cs="Calibri"/>
              </w:rPr>
              <w:tab/>
              <w:t>control measures are split into three categories, systems, design and physical.</w:t>
            </w:r>
          </w:p>
          <w:p w14:paraId="5B4DE23B" w14:textId="77777777" w:rsidR="00F8544D" w:rsidRDefault="00F8544D">
            <w:pPr>
              <w:pStyle w:val="NoSpacing"/>
              <w:rPr>
                <w:rFonts w:cs="Calibri"/>
              </w:rPr>
            </w:pPr>
          </w:p>
          <w:p w14:paraId="5B4DE23C" w14:textId="77777777" w:rsidR="00F8544D" w:rsidRDefault="00F8544D">
            <w:pPr>
              <w:pStyle w:val="NoSpacing"/>
              <w:rPr>
                <w:rFonts w:cs="Calibri"/>
              </w:rPr>
            </w:pPr>
            <w:r>
              <w:rPr>
                <w:rFonts w:cs="Calibri"/>
              </w:rPr>
              <w:t>Frequency of Review</w:t>
            </w:r>
            <w:r>
              <w:rPr>
                <w:rFonts w:cs="Calibri"/>
              </w:rPr>
              <w:tab/>
              <w:t xml:space="preserve">Operators will need to specify the time period in which a review of this risk assessment should be carried out.  The frequency will be up </w:t>
            </w:r>
            <w:r>
              <w:rPr>
                <w:rFonts w:cs="Calibri"/>
              </w:rPr>
              <w:tab/>
            </w:r>
            <w:r>
              <w:rPr>
                <w:rFonts w:cs="Calibri"/>
              </w:rPr>
              <w:tab/>
            </w:r>
            <w:r>
              <w:rPr>
                <w:rFonts w:cs="Calibri"/>
              </w:rPr>
              <w:tab/>
              <w:t xml:space="preserve">to the gambling operator but it </w:t>
            </w:r>
            <w:r>
              <w:rPr>
                <w:rFonts w:cs="Calibri"/>
              </w:rPr>
              <w:tab/>
              <w:t>shouldn’t be longer than 36 months.</w:t>
            </w:r>
          </w:p>
        </w:tc>
      </w:tr>
    </w:tbl>
    <w:p w14:paraId="5B4DE23E" w14:textId="77777777" w:rsidR="00F8544D" w:rsidRDefault="00F8544D" w:rsidP="00F8544D"/>
    <w:p w14:paraId="5B4DE23F" w14:textId="77777777" w:rsidR="007A68FB" w:rsidRDefault="007A68FB" w:rsidP="00F8544D"/>
    <w:p w14:paraId="5B4DE240" w14:textId="77777777" w:rsidR="007A68FB" w:rsidRDefault="007A68FB" w:rsidP="00F8544D"/>
    <w:p w14:paraId="5B4DE241" w14:textId="77777777" w:rsidR="007A68FB" w:rsidRDefault="007A68FB" w:rsidP="00F8544D"/>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2572"/>
        <w:gridCol w:w="2284"/>
        <w:gridCol w:w="4856"/>
      </w:tblGrid>
      <w:tr w:rsidR="00F8544D" w14:paraId="5B4DE243" w14:textId="77777777" w:rsidTr="00F8544D">
        <w:tc>
          <w:tcPr>
            <w:tcW w:w="14567" w:type="dxa"/>
            <w:gridSpan w:val="4"/>
            <w:tcBorders>
              <w:top w:val="single" w:sz="4" w:space="0" w:color="auto"/>
              <w:left w:val="single" w:sz="4" w:space="0" w:color="auto"/>
              <w:bottom w:val="single" w:sz="4" w:space="0" w:color="auto"/>
              <w:right w:val="single" w:sz="4" w:space="0" w:color="auto"/>
            </w:tcBorders>
            <w:shd w:val="clear" w:color="auto" w:fill="000000"/>
            <w:hideMark/>
          </w:tcPr>
          <w:p w14:paraId="5B4DE242" w14:textId="77777777" w:rsidR="00F8544D" w:rsidRDefault="00F8544D">
            <w:pPr>
              <w:pStyle w:val="NoSpacing"/>
              <w:rPr>
                <w:rFonts w:cs="Calibri"/>
              </w:rPr>
            </w:pPr>
            <w:r>
              <w:rPr>
                <w:rFonts w:eastAsia="Times New Roman" w:cs="Calibri"/>
                <w:b/>
                <w:bCs/>
                <w:lang w:eastAsia="en-GB"/>
              </w:rPr>
              <w:lastRenderedPageBreak/>
              <w:t>Local Gambling Risk Assessment</w:t>
            </w:r>
          </w:p>
        </w:tc>
      </w:tr>
      <w:tr w:rsidR="00F8544D" w14:paraId="5B4DE245" w14:textId="77777777" w:rsidTr="00F8544D">
        <w:tc>
          <w:tcPr>
            <w:tcW w:w="14567" w:type="dxa"/>
            <w:gridSpan w:val="4"/>
            <w:tcBorders>
              <w:top w:val="single" w:sz="4" w:space="0" w:color="auto"/>
              <w:left w:val="single" w:sz="4" w:space="0" w:color="auto"/>
              <w:bottom w:val="single" w:sz="4" w:space="0" w:color="auto"/>
              <w:right w:val="single" w:sz="4" w:space="0" w:color="auto"/>
            </w:tcBorders>
            <w:hideMark/>
          </w:tcPr>
          <w:p w14:paraId="5B4DE244" w14:textId="77777777" w:rsidR="00F8544D" w:rsidRDefault="00F8544D">
            <w:pPr>
              <w:pStyle w:val="NoSpacing"/>
              <w:rPr>
                <w:rFonts w:eastAsia="Times New Roman" w:cs="Calibri"/>
                <w:b/>
                <w:bCs/>
                <w:lang w:eastAsia="en-GB"/>
              </w:rPr>
            </w:pPr>
            <w:r>
              <w:rPr>
                <w:rFonts w:eastAsia="Times New Roman" w:cs="Calibri"/>
                <w:lang w:eastAsia="en-GB"/>
              </w:rPr>
              <w:t>Premises number or licence number:</w:t>
            </w:r>
          </w:p>
        </w:tc>
      </w:tr>
      <w:tr w:rsidR="00F8544D" w14:paraId="5B4DE247" w14:textId="77777777" w:rsidTr="00F8544D">
        <w:tc>
          <w:tcPr>
            <w:tcW w:w="14567" w:type="dxa"/>
            <w:gridSpan w:val="4"/>
            <w:tcBorders>
              <w:top w:val="single" w:sz="4" w:space="0" w:color="auto"/>
              <w:left w:val="single" w:sz="4" w:space="0" w:color="auto"/>
              <w:bottom w:val="single" w:sz="4" w:space="0" w:color="auto"/>
              <w:right w:val="single" w:sz="4" w:space="0" w:color="auto"/>
            </w:tcBorders>
            <w:hideMark/>
          </w:tcPr>
          <w:p w14:paraId="5B4DE246" w14:textId="77777777" w:rsidR="00F8544D" w:rsidRDefault="00F8544D">
            <w:pPr>
              <w:pStyle w:val="NoSpacing"/>
              <w:rPr>
                <w:rFonts w:eastAsia="Times New Roman" w:cs="Calibri"/>
                <w:b/>
                <w:bCs/>
                <w:lang w:eastAsia="en-GB"/>
              </w:rPr>
            </w:pPr>
            <w:r>
              <w:rPr>
                <w:rFonts w:eastAsia="Times New Roman" w:cs="Calibri"/>
                <w:lang w:eastAsia="en-GB"/>
              </w:rPr>
              <w:t>Premises Address:</w:t>
            </w:r>
          </w:p>
        </w:tc>
      </w:tr>
      <w:tr w:rsidR="00F8544D" w14:paraId="5B4DE24A" w14:textId="77777777" w:rsidTr="00F8544D">
        <w:tc>
          <w:tcPr>
            <w:tcW w:w="7427" w:type="dxa"/>
            <w:gridSpan w:val="2"/>
            <w:tcBorders>
              <w:top w:val="single" w:sz="4" w:space="0" w:color="auto"/>
              <w:left w:val="single" w:sz="4" w:space="0" w:color="auto"/>
              <w:bottom w:val="single" w:sz="4" w:space="0" w:color="auto"/>
              <w:right w:val="single" w:sz="4" w:space="0" w:color="auto"/>
            </w:tcBorders>
            <w:hideMark/>
          </w:tcPr>
          <w:p w14:paraId="5B4DE248" w14:textId="77777777" w:rsidR="00F8544D" w:rsidRDefault="00F8544D">
            <w:pPr>
              <w:rPr>
                <w:rFonts w:ascii="Calibri" w:hAnsi="Calibri" w:cs="Calibri"/>
                <w:sz w:val="22"/>
                <w:szCs w:val="22"/>
              </w:rPr>
            </w:pPr>
            <w:r>
              <w:rPr>
                <w:rFonts w:ascii="Calibri" w:hAnsi="Calibri" w:cs="Calibri"/>
                <w:sz w:val="22"/>
                <w:szCs w:val="22"/>
              </w:rPr>
              <w:t>Name of Assessor:</w:t>
            </w:r>
          </w:p>
        </w:tc>
        <w:tc>
          <w:tcPr>
            <w:tcW w:w="7140" w:type="dxa"/>
            <w:gridSpan w:val="2"/>
            <w:tcBorders>
              <w:top w:val="single" w:sz="4" w:space="0" w:color="auto"/>
              <w:left w:val="single" w:sz="4" w:space="0" w:color="auto"/>
              <w:bottom w:val="single" w:sz="4" w:space="0" w:color="auto"/>
              <w:right w:val="single" w:sz="4" w:space="0" w:color="auto"/>
            </w:tcBorders>
            <w:hideMark/>
          </w:tcPr>
          <w:p w14:paraId="5B4DE249" w14:textId="77777777" w:rsidR="00F8544D" w:rsidRDefault="00F8544D">
            <w:pPr>
              <w:rPr>
                <w:rFonts w:ascii="Calibri" w:hAnsi="Calibri" w:cs="Calibri"/>
                <w:sz w:val="22"/>
                <w:szCs w:val="22"/>
              </w:rPr>
            </w:pPr>
            <w:r>
              <w:rPr>
                <w:rFonts w:ascii="Calibri" w:hAnsi="Calibri" w:cs="Calibri"/>
                <w:sz w:val="22"/>
                <w:szCs w:val="22"/>
              </w:rPr>
              <w:t>Colleagues Present:</w:t>
            </w:r>
          </w:p>
        </w:tc>
      </w:tr>
      <w:tr w:rsidR="00F8544D" w14:paraId="5B4DE24D" w14:textId="77777777" w:rsidTr="00F8544D">
        <w:tc>
          <w:tcPr>
            <w:tcW w:w="7427" w:type="dxa"/>
            <w:gridSpan w:val="2"/>
            <w:tcBorders>
              <w:top w:val="single" w:sz="4" w:space="0" w:color="auto"/>
              <w:left w:val="single" w:sz="4" w:space="0" w:color="auto"/>
              <w:bottom w:val="single" w:sz="4" w:space="0" w:color="auto"/>
              <w:right w:val="single" w:sz="4" w:space="0" w:color="auto"/>
            </w:tcBorders>
            <w:hideMark/>
          </w:tcPr>
          <w:p w14:paraId="5B4DE24B" w14:textId="77777777" w:rsidR="00F8544D" w:rsidRDefault="00F8544D">
            <w:pPr>
              <w:rPr>
                <w:rFonts w:ascii="Calibri" w:hAnsi="Calibri" w:cs="Calibri"/>
                <w:sz w:val="22"/>
                <w:szCs w:val="22"/>
              </w:rPr>
            </w:pPr>
            <w:r>
              <w:rPr>
                <w:rFonts w:ascii="Calibri" w:hAnsi="Calibri" w:cs="Calibri"/>
                <w:sz w:val="22"/>
                <w:szCs w:val="22"/>
              </w:rPr>
              <w:t>Date of assessment:</w:t>
            </w:r>
          </w:p>
        </w:tc>
        <w:tc>
          <w:tcPr>
            <w:tcW w:w="7140" w:type="dxa"/>
            <w:gridSpan w:val="2"/>
            <w:tcBorders>
              <w:top w:val="single" w:sz="4" w:space="0" w:color="auto"/>
              <w:left w:val="single" w:sz="4" w:space="0" w:color="auto"/>
              <w:bottom w:val="single" w:sz="4" w:space="0" w:color="auto"/>
              <w:right w:val="single" w:sz="4" w:space="0" w:color="auto"/>
            </w:tcBorders>
            <w:hideMark/>
          </w:tcPr>
          <w:p w14:paraId="5B4DE24C" w14:textId="77777777" w:rsidR="00F8544D" w:rsidRDefault="00F8544D">
            <w:pPr>
              <w:rPr>
                <w:rFonts w:ascii="Calibri" w:hAnsi="Calibri" w:cs="Calibri"/>
                <w:sz w:val="22"/>
                <w:szCs w:val="22"/>
              </w:rPr>
            </w:pPr>
            <w:r>
              <w:rPr>
                <w:rFonts w:ascii="Calibri" w:hAnsi="Calibri" w:cs="Calibri"/>
                <w:sz w:val="22"/>
                <w:szCs w:val="22"/>
              </w:rPr>
              <w:t>Review date:</w:t>
            </w:r>
          </w:p>
        </w:tc>
      </w:tr>
      <w:tr w:rsidR="00F8544D" w14:paraId="5B4DE250" w14:textId="77777777" w:rsidTr="00F8544D">
        <w:tc>
          <w:tcPr>
            <w:tcW w:w="14567" w:type="dxa"/>
            <w:gridSpan w:val="4"/>
            <w:tcBorders>
              <w:top w:val="single" w:sz="4" w:space="0" w:color="auto"/>
              <w:left w:val="single" w:sz="4" w:space="0" w:color="auto"/>
              <w:bottom w:val="single" w:sz="4" w:space="0" w:color="auto"/>
              <w:right w:val="single" w:sz="4" w:space="0" w:color="auto"/>
            </w:tcBorders>
            <w:shd w:val="clear" w:color="auto" w:fill="000000"/>
            <w:hideMark/>
          </w:tcPr>
          <w:p w14:paraId="5B4DE24E" w14:textId="77777777" w:rsidR="007A68FB" w:rsidRDefault="00F8544D">
            <w:r>
              <w:br w:type="page"/>
            </w:r>
          </w:p>
          <w:p w14:paraId="5B4DE24F" w14:textId="77777777" w:rsidR="00F8544D" w:rsidRDefault="00F8544D">
            <w:pPr>
              <w:rPr>
                <w:rFonts w:ascii="Calibri" w:hAnsi="Calibri" w:cs="Calibri"/>
                <w:b/>
                <w:sz w:val="22"/>
                <w:szCs w:val="22"/>
              </w:rPr>
            </w:pPr>
            <w:r>
              <w:br w:type="page"/>
            </w:r>
            <w:r>
              <w:rPr>
                <w:rFonts w:ascii="Calibri" w:hAnsi="Calibri" w:cs="Calibri"/>
                <w:b/>
                <w:sz w:val="22"/>
                <w:szCs w:val="22"/>
              </w:rPr>
              <w:t>1  Local Area</w:t>
            </w:r>
          </w:p>
        </w:tc>
      </w:tr>
      <w:tr w:rsidR="00F8544D" w14:paraId="5B4DE252" w14:textId="77777777" w:rsidTr="00F8544D">
        <w:tc>
          <w:tcPr>
            <w:tcW w:w="14567" w:type="dxa"/>
            <w:gridSpan w:val="4"/>
            <w:tcBorders>
              <w:top w:val="single" w:sz="4" w:space="0" w:color="auto"/>
              <w:left w:val="single" w:sz="4" w:space="0" w:color="auto"/>
              <w:bottom w:val="single" w:sz="4" w:space="0" w:color="auto"/>
              <w:right w:val="single" w:sz="4" w:space="0" w:color="auto"/>
            </w:tcBorders>
            <w:shd w:val="clear" w:color="auto" w:fill="BFBFBF"/>
            <w:hideMark/>
          </w:tcPr>
          <w:p w14:paraId="5B4DE251" w14:textId="77777777" w:rsidR="00F8544D" w:rsidRDefault="00F8544D">
            <w:pPr>
              <w:rPr>
                <w:rFonts w:ascii="Calibri" w:hAnsi="Calibri" w:cs="Calibri"/>
                <w:sz w:val="22"/>
                <w:szCs w:val="22"/>
              </w:rPr>
            </w:pPr>
            <w:r>
              <w:rPr>
                <w:rFonts w:ascii="Calibri" w:hAnsi="Calibri" w:cs="Calibri"/>
                <w:sz w:val="22"/>
                <w:szCs w:val="22"/>
              </w:rPr>
              <w:t>1a Licensing Objective: Protecting children and other vulnerable people from being harmed or exploited by gambling</w:t>
            </w:r>
          </w:p>
        </w:tc>
      </w:tr>
      <w:tr w:rsidR="00F8544D" w14:paraId="5B4DE256"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53"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gridSpan w:val="2"/>
            <w:tcBorders>
              <w:top w:val="single" w:sz="4" w:space="0" w:color="auto"/>
              <w:left w:val="single" w:sz="4" w:space="0" w:color="auto"/>
              <w:bottom w:val="single" w:sz="4" w:space="0" w:color="auto"/>
              <w:right w:val="single" w:sz="4" w:space="0" w:color="auto"/>
            </w:tcBorders>
            <w:hideMark/>
          </w:tcPr>
          <w:p w14:paraId="5B4DE254"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55"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5A"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57" w14:textId="77777777" w:rsidR="00F8544D" w:rsidRDefault="00F8544D">
            <w:pPr>
              <w:rPr>
                <w:rFonts w:ascii="Calibri" w:hAnsi="Calibri" w:cs="Calibri"/>
                <w:sz w:val="22"/>
                <w:szCs w:val="22"/>
              </w:rPr>
            </w:pPr>
            <w:r>
              <w:rPr>
                <w:rFonts w:ascii="Calibri" w:hAnsi="Calibri" w:cs="Calibri"/>
                <w:sz w:val="22"/>
                <w:szCs w:val="22"/>
              </w:rPr>
              <w:t>1.</w:t>
            </w:r>
          </w:p>
        </w:tc>
        <w:tc>
          <w:tcPr>
            <w:tcW w:w="4856" w:type="dxa"/>
            <w:gridSpan w:val="2"/>
            <w:tcBorders>
              <w:top w:val="single" w:sz="4" w:space="0" w:color="auto"/>
              <w:left w:val="single" w:sz="4" w:space="0" w:color="auto"/>
              <w:bottom w:val="single" w:sz="4" w:space="0" w:color="auto"/>
              <w:right w:val="single" w:sz="4" w:space="0" w:color="auto"/>
            </w:tcBorders>
          </w:tcPr>
          <w:p w14:paraId="5B4DE258"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59" w14:textId="77777777" w:rsidR="00F8544D" w:rsidRDefault="00F8544D">
            <w:pPr>
              <w:rPr>
                <w:rFonts w:ascii="Calibri" w:hAnsi="Calibri" w:cs="Calibri"/>
                <w:sz w:val="22"/>
                <w:szCs w:val="22"/>
              </w:rPr>
            </w:pPr>
          </w:p>
        </w:tc>
      </w:tr>
      <w:tr w:rsidR="00F8544D" w14:paraId="5B4DE25E"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5B" w14:textId="77777777" w:rsidR="00F8544D" w:rsidRDefault="00F8544D">
            <w:pPr>
              <w:rPr>
                <w:rFonts w:ascii="Calibri" w:hAnsi="Calibri" w:cs="Calibri"/>
                <w:sz w:val="22"/>
                <w:szCs w:val="22"/>
              </w:rPr>
            </w:pPr>
            <w:r>
              <w:rPr>
                <w:rFonts w:ascii="Calibri" w:hAnsi="Calibri" w:cs="Calibri"/>
                <w:sz w:val="22"/>
                <w:szCs w:val="22"/>
              </w:rPr>
              <w:t>2.</w:t>
            </w:r>
          </w:p>
        </w:tc>
        <w:tc>
          <w:tcPr>
            <w:tcW w:w="4856" w:type="dxa"/>
            <w:gridSpan w:val="2"/>
            <w:tcBorders>
              <w:top w:val="single" w:sz="4" w:space="0" w:color="auto"/>
              <w:left w:val="single" w:sz="4" w:space="0" w:color="auto"/>
              <w:bottom w:val="single" w:sz="4" w:space="0" w:color="auto"/>
              <w:right w:val="single" w:sz="4" w:space="0" w:color="auto"/>
            </w:tcBorders>
          </w:tcPr>
          <w:p w14:paraId="5B4DE25C"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5D" w14:textId="77777777" w:rsidR="00F8544D" w:rsidRDefault="00F8544D">
            <w:pPr>
              <w:rPr>
                <w:rFonts w:ascii="Calibri" w:hAnsi="Calibri" w:cs="Calibri"/>
                <w:sz w:val="22"/>
                <w:szCs w:val="22"/>
              </w:rPr>
            </w:pPr>
          </w:p>
        </w:tc>
      </w:tr>
      <w:tr w:rsidR="00F8544D" w14:paraId="5B4DE262"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5F" w14:textId="77777777" w:rsidR="00F8544D" w:rsidRDefault="00F8544D">
            <w:pPr>
              <w:rPr>
                <w:rFonts w:ascii="Calibri" w:hAnsi="Calibri" w:cs="Calibri"/>
                <w:sz w:val="22"/>
                <w:szCs w:val="22"/>
              </w:rPr>
            </w:pPr>
            <w:r>
              <w:rPr>
                <w:rFonts w:ascii="Calibri" w:hAnsi="Calibri" w:cs="Calibri"/>
                <w:sz w:val="22"/>
                <w:szCs w:val="22"/>
              </w:rPr>
              <w:t>3.</w:t>
            </w:r>
          </w:p>
        </w:tc>
        <w:tc>
          <w:tcPr>
            <w:tcW w:w="4856" w:type="dxa"/>
            <w:gridSpan w:val="2"/>
            <w:tcBorders>
              <w:top w:val="single" w:sz="4" w:space="0" w:color="auto"/>
              <w:left w:val="single" w:sz="4" w:space="0" w:color="auto"/>
              <w:bottom w:val="single" w:sz="4" w:space="0" w:color="auto"/>
              <w:right w:val="single" w:sz="4" w:space="0" w:color="auto"/>
            </w:tcBorders>
          </w:tcPr>
          <w:p w14:paraId="5B4DE260"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61" w14:textId="77777777" w:rsidR="00F8544D" w:rsidRDefault="00F8544D">
            <w:pPr>
              <w:rPr>
                <w:rFonts w:ascii="Calibri" w:hAnsi="Calibri" w:cs="Calibri"/>
                <w:sz w:val="22"/>
                <w:szCs w:val="22"/>
              </w:rPr>
            </w:pPr>
          </w:p>
        </w:tc>
      </w:tr>
      <w:tr w:rsidR="00F8544D" w14:paraId="5B4DE266"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63" w14:textId="77777777" w:rsidR="00F8544D" w:rsidRDefault="00F8544D">
            <w:pPr>
              <w:rPr>
                <w:rFonts w:ascii="Calibri" w:hAnsi="Calibri" w:cs="Calibri"/>
                <w:sz w:val="22"/>
                <w:szCs w:val="22"/>
              </w:rPr>
            </w:pPr>
            <w:r>
              <w:rPr>
                <w:rFonts w:ascii="Calibri" w:hAnsi="Calibri" w:cs="Calibri"/>
                <w:sz w:val="22"/>
                <w:szCs w:val="22"/>
              </w:rPr>
              <w:t>4.</w:t>
            </w:r>
          </w:p>
        </w:tc>
        <w:tc>
          <w:tcPr>
            <w:tcW w:w="4856" w:type="dxa"/>
            <w:gridSpan w:val="2"/>
            <w:tcBorders>
              <w:top w:val="single" w:sz="4" w:space="0" w:color="auto"/>
              <w:left w:val="single" w:sz="4" w:space="0" w:color="auto"/>
              <w:bottom w:val="single" w:sz="4" w:space="0" w:color="auto"/>
              <w:right w:val="single" w:sz="4" w:space="0" w:color="auto"/>
            </w:tcBorders>
          </w:tcPr>
          <w:p w14:paraId="5B4DE264"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65" w14:textId="77777777" w:rsidR="00F8544D" w:rsidRDefault="00F8544D">
            <w:pPr>
              <w:rPr>
                <w:rFonts w:ascii="Calibri" w:hAnsi="Calibri" w:cs="Calibri"/>
                <w:sz w:val="22"/>
                <w:szCs w:val="22"/>
              </w:rPr>
            </w:pPr>
          </w:p>
        </w:tc>
      </w:tr>
      <w:tr w:rsidR="00F8544D" w14:paraId="5B4DE26A"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67" w14:textId="77777777" w:rsidR="00F8544D" w:rsidRDefault="00F8544D">
            <w:pPr>
              <w:rPr>
                <w:rFonts w:ascii="Calibri" w:hAnsi="Calibri" w:cs="Calibri"/>
                <w:sz w:val="22"/>
                <w:szCs w:val="22"/>
              </w:rPr>
            </w:pPr>
            <w:r>
              <w:rPr>
                <w:rFonts w:ascii="Calibri" w:hAnsi="Calibri" w:cs="Calibri"/>
                <w:sz w:val="22"/>
                <w:szCs w:val="22"/>
              </w:rPr>
              <w:t>5.</w:t>
            </w:r>
          </w:p>
        </w:tc>
        <w:tc>
          <w:tcPr>
            <w:tcW w:w="4856" w:type="dxa"/>
            <w:gridSpan w:val="2"/>
            <w:tcBorders>
              <w:top w:val="single" w:sz="4" w:space="0" w:color="auto"/>
              <w:left w:val="single" w:sz="4" w:space="0" w:color="auto"/>
              <w:bottom w:val="single" w:sz="4" w:space="0" w:color="auto"/>
              <w:right w:val="single" w:sz="4" w:space="0" w:color="auto"/>
            </w:tcBorders>
          </w:tcPr>
          <w:p w14:paraId="5B4DE268"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69" w14:textId="77777777" w:rsidR="00F8544D" w:rsidRDefault="00F8544D">
            <w:pPr>
              <w:rPr>
                <w:rFonts w:ascii="Calibri" w:hAnsi="Calibri" w:cs="Calibri"/>
                <w:sz w:val="22"/>
                <w:szCs w:val="22"/>
              </w:rPr>
            </w:pPr>
          </w:p>
        </w:tc>
      </w:tr>
      <w:tr w:rsidR="00F8544D" w14:paraId="5B4DE26E"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6B" w14:textId="77777777" w:rsidR="00F8544D" w:rsidRDefault="00F8544D">
            <w:pPr>
              <w:rPr>
                <w:rFonts w:ascii="Calibri" w:hAnsi="Calibri" w:cs="Calibri"/>
                <w:sz w:val="22"/>
                <w:szCs w:val="22"/>
              </w:rPr>
            </w:pPr>
            <w:r>
              <w:rPr>
                <w:rFonts w:ascii="Calibri" w:hAnsi="Calibri" w:cs="Calibri"/>
                <w:sz w:val="22"/>
                <w:szCs w:val="22"/>
              </w:rPr>
              <w:t>6.</w:t>
            </w:r>
          </w:p>
        </w:tc>
        <w:tc>
          <w:tcPr>
            <w:tcW w:w="4856" w:type="dxa"/>
            <w:gridSpan w:val="2"/>
            <w:tcBorders>
              <w:top w:val="single" w:sz="4" w:space="0" w:color="auto"/>
              <w:left w:val="single" w:sz="4" w:space="0" w:color="auto"/>
              <w:bottom w:val="single" w:sz="4" w:space="0" w:color="auto"/>
              <w:right w:val="single" w:sz="4" w:space="0" w:color="auto"/>
            </w:tcBorders>
          </w:tcPr>
          <w:p w14:paraId="5B4DE26C"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6D" w14:textId="77777777" w:rsidR="00F8544D" w:rsidRDefault="00F8544D">
            <w:pPr>
              <w:rPr>
                <w:rFonts w:ascii="Calibri" w:hAnsi="Calibri" w:cs="Calibri"/>
                <w:sz w:val="22"/>
                <w:szCs w:val="22"/>
              </w:rPr>
            </w:pPr>
          </w:p>
        </w:tc>
      </w:tr>
    </w:tbl>
    <w:p w14:paraId="5B4DE26F" w14:textId="77777777" w:rsidR="00F8544D" w:rsidRDefault="00F8544D" w:rsidP="00F8544D"/>
    <w:p w14:paraId="5B4DE270" w14:textId="77777777" w:rsidR="007A68FB" w:rsidRDefault="007A68FB" w:rsidP="00F8544D"/>
    <w:p w14:paraId="5B4DE271" w14:textId="77777777" w:rsidR="007A68FB" w:rsidRDefault="007A68FB" w:rsidP="00F8544D"/>
    <w:p w14:paraId="5B4DE272" w14:textId="77777777" w:rsidR="007A68FB" w:rsidRDefault="007A68FB" w:rsidP="00F8544D"/>
    <w:p w14:paraId="5B4DE273" w14:textId="77777777" w:rsidR="007A68FB" w:rsidRDefault="007A68FB" w:rsidP="00F8544D"/>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4856"/>
        <w:gridCol w:w="4856"/>
      </w:tblGrid>
      <w:tr w:rsidR="00F8544D" w14:paraId="5B4DE275"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BFBFBF"/>
            <w:hideMark/>
          </w:tcPr>
          <w:p w14:paraId="5B4DE274" w14:textId="77777777" w:rsidR="00F8544D" w:rsidRDefault="00F8544D">
            <w:pPr>
              <w:rPr>
                <w:rFonts w:ascii="Calibri" w:hAnsi="Calibri" w:cs="Calibri"/>
                <w:sz w:val="22"/>
                <w:szCs w:val="22"/>
              </w:rPr>
            </w:pPr>
            <w:r>
              <w:rPr>
                <w:rFonts w:ascii="Calibri" w:hAnsi="Calibri" w:cs="Calibri"/>
                <w:sz w:val="22"/>
                <w:szCs w:val="22"/>
              </w:rPr>
              <w:lastRenderedPageBreak/>
              <w:t>1b Licensing Objective: Preventing gambling from being a source of crime or disorder, being associated with crime or disorder or being used to support crime</w:t>
            </w:r>
          </w:p>
        </w:tc>
      </w:tr>
      <w:tr w:rsidR="00F8544D" w14:paraId="5B4DE279"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76"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tcBorders>
              <w:top w:val="single" w:sz="4" w:space="0" w:color="auto"/>
              <w:left w:val="single" w:sz="4" w:space="0" w:color="auto"/>
              <w:bottom w:val="single" w:sz="4" w:space="0" w:color="auto"/>
              <w:right w:val="single" w:sz="4" w:space="0" w:color="auto"/>
            </w:tcBorders>
            <w:hideMark/>
          </w:tcPr>
          <w:p w14:paraId="5B4DE277"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78"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7D"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7A"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27B"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7C" w14:textId="77777777" w:rsidR="00F8544D" w:rsidRDefault="00F8544D">
            <w:pPr>
              <w:rPr>
                <w:rFonts w:ascii="Calibri" w:hAnsi="Calibri" w:cs="Calibri"/>
                <w:sz w:val="22"/>
                <w:szCs w:val="22"/>
              </w:rPr>
            </w:pPr>
          </w:p>
        </w:tc>
      </w:tr>
      <w:tr w:rsidR="00F8544D" w14:paraId="5B4DE281"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7E"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27F"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80" w14:textId="77777777" w:rsidR="00F8544D" w:rsidRDefault="00F8544D">
            <w:pPr>
              <w:rPr>
                <w:rFonts w:ascii="Calibri" w:hAnsi="Calibri" w:cs="Calibri"/>
                <w:sz w:val="22"/>
                <w:szCs w:val="22"/>
              </w:rPr>
            </w:pPr>
          </w:p>
        </w:tc>
      </w:tr>
      <w:tr w:rsidR="00F8544D" w14:paraId="5B4DE285"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82"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283"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84" w14:textId="77777777" w:rsidR="00F8544D" w:rsidRDefault="00F8544D">
            <w:pPr>
              <w:rPr>
                <w:rFonts w:ascii="Calibri" w:hAnsi="Calibri" w:cs="Calibri"/>
                <w:sz w:val="22"/>
                <w:szCs w:val="22"/>
              </w:rPr>
            </w:pPr>
          </w:p>
        </w:tc>
      </w:tr>
      <w:tr w:rsidR="00F8544D" w14:paraId="5B4DE289"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86"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287"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88" w14:textId="77777777" w:rsidR="00F8544D" w:rsidRDefault="00F8544D">
            <w:pPr>
              <w:rPr>
                <w:rFonts w:ascii="Calibri" w:hAnsi="Calibri" w:cs="Calibri"/>
                <w:sz w:val="22"/>
                <w:szCs w:val="22"/>
              </w:rPr>
            </w:pPr>
          </w:p>
        </w:tc>
      </w:tr>
      <w:tr w:rsidR="00F8544D" w14:paraId="5B4DE28D"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8A"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28B"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8C" w14:textId="77777777" w:rsidR="00F8544D" w:rsidRDefault="00F8544D">
            <w:pPr>
              <w:rPr>
                <w:rFonts w:ascii="Calibri" w:hAnsi="Calibri" w:cs="Calibri"/>
                <w:sz w:val="22"/>
                <w:szCs w:val="22"/>
              </w:rPr>
            </w:pPr>
          </w:p>
        </w:tc>
      </w:tr>
      <w:tr w:rsidR="00F8544D" w14:paraId="5B4DE291"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8E"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28F"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90" w14:textId="77777777" w:rsidR="00F8544D" w:rsidRDefault="00F8544D">
            <w:pPr>
              <w:rPr>
                <w:rFonts w:ascii="Calibri" w:hAnsi="Calibri" w:cs="Calibri"/>
                <w:sz w:val="22"/>
                <w:szCs w:val="22"/>
              </w:rPr>
            </w:pPr>
          </w:p>
        </w:tc>
      </w:tr>
      <w:tr w:rsidR="00F8544D" w14:paraId="5B4DE293"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BFBFBF"/>
            <w:hideMark/>
          </w:tcPr>
          <w:p w14:paraId="5B4DE292" w14:textId="77777777" w:rsidR="00F8544D" w:rsidRDefault="00F8544D">
            <w:pPr>
              <w:rPr>
                <w:rFonts w:ascii="Calibri" w:hAnsi="Calibri" w:cs="Calibri"/>
                <w:sz w:val="22"/>
                <w:szCs w:val="22"/>
              </w:rPr>
            </w:pPr>
            <w:r>
              <w:rPr>
                <w:rFonts w:ascii="Calibri" w:hAnsi="Calibri" w:cs="Calibri"/>
                <w:sz w:val="22"/>
                <w:szCs w:val="22"/>
              </w:rPr>
              <w:t>1c Licensing Objective: Ensuring that gambling is conducted in a fair and open way</w:t>
            </w:r>
          </w:p>
        </w:tc>
      </w:tr>
      <w:tr w:rsidR="00F8544D" w14:paraId="5B4DE297"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94"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tcBorders>
              <w:top w:val="single" w:sz="4" w:space="0" w:color="auto"/>
              <w:left w:val="single" w:sz="4" w:space="0" w:color="auto"/>
              <w:bottom w:val="single" w:sz="4" w:space="0" w:color="auto"/>
              <w:right w:val="single" w:sz="4" w:space="0" w:color="auto"/>
            </w:tcBorders>
            <w:hideMark/>
          </w:tcPr>
          <w:p w14:paraId="5B4DE295"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96"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9B"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98"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299"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9A" w14:textId="77777777" w:rsidR="00F8544D" w:rsidRDefault="00F8544D">
            <w:pPr>
              <w:rPr>
                <w:rFonts w:ascii="Calibri" w:hAnsi="Calibri" w:cs="Calibri"/>
                <w:sz w:val="22"/>
                <w:szCs w:val="22"/>
              </w:rPr>
            </w:pPr>
          </w:p>
        </w:tc>
      </w:tr>
      <w:tr w:rsidR="00F8544D" w14:paraId="5B4DE29F"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9C"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29D"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9E" w14:textId="77777777" w:rsidR="00F8544D" w:rsidRDefault="00F8544D">
            <w:pPr>
              <w:rPr>
                <w:rFonts w:ascii="Calibri" w:hAnsi="Calibri" w:cs="Calibri"/>
                <w:sz w:val="22"/>
                <w:szCs w:val="22"/>
              </w:rPr>
            </w:pPr>
          </w:p>
        </w:tc>
      </w:tr>
      <w:tr w:rsidR="00F8544D" w14:paraId="5B4DE2A3"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A0"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2A1"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A2" w14:textId="77777777" w:rsidR="00F8544D" w:rsidRDefault="00F8544D">
            <w:pPr>
              <w:rPr>
                <w:rFonts w:ascii="Calibri" w:hAnsi="Calibri" w:cs="Calibri"/>
                <w:sz w:val="22"/>
                <w:szCs w:val="22"/>
              </w:rPr>
            </w:pPr>
          </w:p>
        </w:tc>
      </w:tr>
      <w:tr w:rsidR="00F8544D" w14:paraId="5B4DE2A7"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A4"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2A5"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A6" w14:textId="77777777" w:rsidR="00F8544D" w:rsidRDefault="00F8544D">
            <w:pPr>
              <w:rPr>
                <w:rFonts w:ascii="Calibri" w:hAnsi="Calibri" w:cs="Calibri"/>
                <w:sz w:val="22"/>
                <w:szCs w:val="22"/>
              </w:rPr>
            </w:pPr>
          </w:p>
        </w:tc>
      </w:tr>
      <w:tr w:rsidR="00F8544D" w14:paraId="5B4DE2AB"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A8"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2A9"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AA" w14:textId="77777777" w:rsidR="00F8544D" w:rsidRDefault="00F8544D">
            <w:pPr>
              <w:rPr>
                <w:rFonts w:ascii="Calibri" w:hAnsi="Calibri" w:cs="Calibri"/>
                <w:sz w:val="22"/>
                <w:szCs w:val="22"/>
              </w:rPr>
            </w:pPr>
          </w:p>
        </w:tc>
      </w:tr>
      <w:tr w:rsidR="00F8544D" w14:paraId="5B4DE2AF"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AC"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2AD"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AE" w14:textId="77777777" w:rsidR="00F8544D" w:rsidRDefault="00F8544D">
            <w:pPr>
              <w:rPr>
                <w:rFonts w:ascii="Calibri" w:hAnsi="Calibri" w:cs="Calibri"/>
                <w:sz w:val="22"/>
                <w:szCs w:val="22"/>
              </w:rPr>
            </w:pPr>
          </w:p>
        </w:tc>
      </w:tr>
    </w:tbl>
    <w:p w14:paraId="5B4DE2B0" w14:textId="77777777" w:rsidR="00F8544D" w:rsidRDefault="00F8544D" w:rsidP="00F8544D"/>
    <w:p w14:paraId="5B4DE2B1" w14:textId="77777777" w:rsidR="007A68FB" w:rsidRDefault="007A68FB" w:rsidP="00F8544D"/>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4856"/>
        <w:gridCol w:w="4856"/>
      </w:tblGrid>
      <w:tr w:rsidR="00F8544D" w14:paraId="5B4DE2B3"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000000"/>
            <w:hideMark/>
          </w:tcPr>
          <w:p w14:paraId="5B4DE2B2" w14:textId="77777777" w:rsidR="00F8544D" w:rsidRDefault="00F8544D">
            <w:pPr>
              <w:rPr>
                <w:rFonts w:ascii="Calibri" w:hAnsi="Calibri" w:cs="Calibri"/>
                <w:b/>
                <w:sz w:val="22"/>
                <w:szCs w:val="22"/>
              </w:rPr>
            </w:pPr>
            <w:r>
              <w:rPr>
                <w:rFonts w:ascii="Calibri" w:hAnsi="Calibri" w:cs="Calibri"/>
                <w:b/>
                <w:sz w:val="22"/>
                <w:szCs w:val="22"/>
              </w:rPr>
              <w:lastRenderedPageBreak/>
              <w:t>2 Gambling Operation &amp; Physical Design (internal and external)</w:t>
            </w:r>
          </w:p>
        </w:tc>
      </w:tr>
      <w:tr w:rsidR="00F8544D" w14:paraId="5B4DE2B5"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BFBFBF"/>
            <w:hideMark/>
          </w:tcPr>
          <w:p w14:paraId="5B4DE2B4" w14:textId="77777777" w:rsidR="00F8544D" w:rsidRDefault="00F8544D">
            <w:pPr>
              <w:rPr>
                <w:rFonts w:ascii="Calibri" w:hAnsi="Calibri" w:cs="Calibri"/>
                <w:sz w:val="22"/>
                <w:szCs w:val="22"/>
              </w:rPr>
            </w:pPr>
            <w:r>
              <w:rPr>
                <w:rFonts w:ascii="Calibri" w:hAnsi="Calibri" w:cs="Calibri"/>
                <w:sz w:val="22"/>
                <w:szCs w:val="22"/>
              </w:rPr>
              <w:t>2a Licensing Objective: Protecting children and other vulnerable people from being harmed or exploited by gambling</w:t>
            </w:r>
          </w:p>
        </w:tc>
      </w:tr>
      <w:tr w:rsidR="00F8544D" w14:paraId="5B4DE2B9"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B6"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tcBorders>
              <w:top w:val="single" w:sz="4" w:space="0" w:color="auto"/>
              <w:left w:val="single" w:sz="4" w:space="0" w:color="auto"/>
              <w:bottom w:val="single" w:sz="4" w:space="0" w:color="auto"/>
              <w:right w:val="single" w:sz="4" w:space="0" w:color="auto"/>
            </w:tcBorders>
            <w:hideMark/>
          </w:tcPr>
          <w:p w14:paraId="5B4DE2B7"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B8"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BD"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BA"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2BB"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BC" w14:textId="77777777" w:rsidR="00F8544D" w:rsidRDefault="00F8544D">
            <w:pPr>
              <w:rPr>
                <w:rFonts w:ascii="Calibri" w:hAnsi="Calibri" w:cs="Calibri"/>
                <w:sz w:val="22"/>
                <w:szCs w:val="22"/>
              </w:rPr>
            </w:pPr>
          </w:p>
        </w:tc>
      </w:tr>
      <w:tr w:rsidR="00F8544D" w14:paraId="5B4DE2C1"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BE"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2BF"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C0" w14:textId="77777777" w:rsidR="00F8544D" w:rsidRDefault="00F8544D">
            <w:pPr>
              <w:rPr>
                <w:rFonts w:ascii="Calibri" w:hAnsi="Calibri" w:cs="Calibri"/>
                <w:sz w:val="22"/>
                <w:szCs w:val="22"/>
              </w:rPr>
            </w:pPr>
          </w:p>
        </w:tc>
      </w:tr>
      <w:tr w:rsidR="00F8544D" w14:paraId="5B4DE2C5"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C2"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2C3"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C4" w14:textId="77777777" w:rsidR="00F8544D" w:rsidRDefault="00F8544D">
            <w:pPr>
              <w:rPr>
                <w:rFonts w:ascii="Calibri" w:hAnsi="Calibri" w:cs="Calibri"/>
                <w:sz w:val="22"/>
                <w:szCs w:val="22"/>
              </w:rPr>
            </w:pPr>
          </w:p>
        </w:tc>
      </w:tr>
      <w:tr w:rsidR="00F8544D" w14:paraId="5B4DE2C9"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C6"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2C7"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C8" w14:textId="77777777" w:rsidR="00F8544D" w:rsidRDefault="00F8544D">
            <w:pPr>
              <w:rPr>
                <w:rFonts w:ascii="Calibri" w:hAnsi="Calibri" w:cs="Calibri"/>
                <w:sz w:val="22"/>
                <w:szCs w:val="22"/>
              </w:rPr>
            </w:pPr>
          </w:p>
        </w:tc>
      </w:tr>
      <w:tr w:rsidR="00F8544D" w14:paraId="5B4DE2CD"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CA"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2CB"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CC" w14:textId="77777777" w:rsidR="00F8544D" w:rsidRDefault="00F8544D">
            <w:pPr>
              <w:rPr>
                <w:rFonts w:ascii="Calibri" w:hAnsi="Calibri" w:cs="Calibri"/>
                <w:sz w:val="22"/>
                <w:szCs w:val="22"/>
              </w:rPr>
            </w:pPr>
          </w:p>
        </w:tc>
      </w:tr>
      <w:tr w:rsidR="00F8544D" w14:paraId="5B4DE2D1"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CE"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2CF"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D0" w14:textId="77777777" w:rsidR="00F8544D" w:rsidRDefault="00F8544D">
            <w:pPr>
              <w:rPr>
                <w:rFonts w:ascii="Calibri" w:hAnsi="Calibri" w:cs="Calibri"/>
                <w:sz w:val="22"/>
                <w:szCs w:val="22"/>
              </w:rPr>
            </w:pPr>
          </w:p>
        </w:tc>
      </w:tr>
    </w:tbl>
    <w:p w14:paraId="5B4DE2D2" w14:textId="77777777" w:rsidR="00F8544D" w:rsidRDefault="00F8544D" w:rsidP="00F8544D"/>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4856"/>
        <w:gridCol w:w="4856"/>
      </w:tblGrid>
      <w:tr w:rsidR="00F8544D" w14:paraId="5B4DE2D4"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BFBFBF"/>
            <w:hideMark/>
          </w:tcPr>
          <w:p w14:paraId="5B4DE2D3" w14:textId="77777777" w:rsidR="00F8544D" w:rsidRDefault="00F8544D">
            <w:pPr>
              <w:rPr>
                <w:rFonts w:ascii="Calibri" w:hAnsi="Calibri" w:cs="Calibri"/>
                <w:sz w:val="22"/>
                <w:szCs w:val="22"/>
              </w:rPr>
            </w:pPr>
            <w:r>
              <w:rPr>
                <w:rFonts w:ascii="Calibri" w:hAnsi="Calibri" w:cs="Calibri"/>
                <w:sz w:val="22"/>
                <w:szCs w:val="22"/>
              </w:rPr>
              <w:t>2b Licensing Objective: Preventing gambling from being a source of crime or disorder, being associated with crime or disorder or being used to support crime</w:t>
            </w:r>
          </w:p>
        </w:tc>
      </w:tr>
      <w:tr w:rsidR="00F8544D" w14:paraId="5B4DE2D8"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D5"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tcBorders>
              <w:top w:val="single" w:sz="4" w:space="0" w:color="auto"/>
              <w:left w:val="single" w:sz="4" w:space="0" w:color="auto"/>
              <w:bottom w:val="single" w:sz="4" w:space="0" w:color="auto"/>
              <w:right w:val="single" w:sz="4" w:space="0" w:color="auto"/>
            </w:tcBorders>
            <w:hideMark/>
          </w:tcPr>
          <w:p w14:paraId="5B4DE2D6"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D7"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DC"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D9"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2DA"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DB" w14:textId="77777777" w:rsidR="00F8544D" w:rsidRDefault="00F8544D">
            <w:pPr>
              <w:rPr>
                <w:rFonts w:ascii="Calibri" w:hAnsi="Calibri" w:cs="Calibri"/>
                <w:sz w:val="22"/>
                <w:szCs w:val="22"/>
              </w:rPr>
            </w:pPr>
          </w:p>
        </w:tc>
      </w:tr>
      <w:tr w:rsidR="00F8544D" w14:paraId="5B4DE2E0"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DD"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2DE"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DF" w14:textId="77777777" w:rsidR="00F8544D" w:rsidRDefault="00F8544D">
            <w:pPr>
              <w:rPr>
                <w:rFonts w:ascii="Calibri" w:hAnsi="Calibri" w:cs="Calibri"/>
                <w:sz w:val="22"/>
                <w:szCs w:val="22"/>
              </w:rPr>
            </w:pPr>
          </w:p>
        </w:tc>
      </w:tr>
      <w:tr w:rsidR="00F8544D" w14:paraId="5B4DE2E4"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E1"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2E2"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E3" w14:textId="77777777" w:rsidR="00F8544D" w:rsidRDefault="00F8544D">
            <w:pPr>
              <w:rPr>
                <w:rFonts w:ascii="Calibri" w:hAnsi="Calibri" w:cs="Calibri"/>
                <w:sz w:val="22"/>
                <w:szCs w:val="22"/>
              </w:rPr>
            </w:pPr>
          </w:p>
        </w:tc>
      </w:tr>
      <w:tr w:rsidR="00F8544D" w14:paraId="5B4DE2E8"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E5"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2E6"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E7" w14:textId="77777777" w:rsidR="00F8544D" w:rsidRDefault="00F8544D">
            <w:pPr>
              <w:rPr>
                <w:rFonts w:ascii="Calibri" w:hAnsi="Calibri" w:cs="Calibri"/>
                <w:sz w:val="22"/>
                <w:szCs w:val="22"/>
              </w:rPr>
            </w:pPr>
          </w:p>
        </w:tc>
      </w:tr>
      <w:tr w:rsidR="00F8544D" w14:paraId="5B4DE2EC"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E9"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2EA"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EB" w14:textId="77777777" w:rsidR="00F8544D" w:rsidRDefault="00F8544D">
            <w:pPr>
              <w:rPr>
                <w:rFonts w:ascii="Calibri" w:hAnsi="Calibri" w:cs="Calibri"/>
                <w:sz w:val="22"/>
                <w:szCs w:val="22"/>
              </w:rPr>
            </w:pPr>
          </w:p>
        </w:tc>
      </w:tr>
      <w:tr w:rsidR="00F8544D" w14:paraId="5B4DE2F0"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ED"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2EE"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EF" w14:textId="77777777" w:rsidR="00F8544D" w:rsidRDefault="00F8544D">
            <w:pPr>
              <w:rPr>
                <w:rFonts w:ascii="Calibri" w:hAnsi="Calibri" w:cs="Calibri"/>
                <w:sz w:val="22"/>
                <w:szCs w:val="22"/>
              </w:rPr>
            </w:pPr>
          </w:p>
        </w:tc>
      </w:tr>
    </w:tbl>
    <w:p w14:paraId="5B4DE2F1" w14:textId="77777777" w:rsidR="00F8544D" w:rsidRDefault="00F8544D" w:rsidP="00F8544D"/>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4856"/>
        <w:gridCol w:w="4856"/>
      </w:tblGrid>
      <w:tr w:rsidR="00F8544D" w14:paraId="5B4DE2F3"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BFBFBF"/>
            <w:hideMark/>
          </w:tcPr>
          <w:p w14:paraId="5B4DE2F2" w14:textId="77777777" w:rsidR="00F8544D" w:rsidRDefault="00F8544D">
            <w:pPr>
              <w:rPr>
                <w:rFonts w:ascii="Calibri" w:hAnsi="Calibri" w:cs="Calibri"/>
                <w:sz w:val="22"/>
                <w:szCs w:val="22"/>
              </w:rPr>
            </w:pPr>
            <w:r>
              <w:rPr>
                <w:rFonts w:ascii="Calibri" w:hAnsi="Calibri" w:cs="Calibri"/>
                <w:sz w:val="22"/>
                <w:szCs w:val="22"/>
              </w:rPr>
              <w:t>2c Licensing Objective: Ensuring that gambling is conducted in a fair and open way</w:t>
            </w:r>
          </w:p>
        </w:tc>
      </w:tr>
      <w:tr w:rsidR="00F8544D" w14:paraId="5B4DE2F7"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F4" w14:textId="77777777" w:rsidR="00F8544D" w:rsidRDefault="00F8544D">
            <w:pPr>
              <w:rPr>
                <w:rFonts w:ascii="Calibri" w:hAnsi="Calibri" w:cs="Calibri"/>
                <w:sz w:val="22"/>
                <w:szCs w:val="22"/>
              </w:rPr>
            </w:pPr>
            <w:r>
              <w:rPr>
                <w:rFonts w:ascii="Calibri" w:hAnsi="Calibri" w:cs="Calibri"/>
                <w:sz w:val="22"/>
                <w:szCs w:val="22"/>
              </w:rPr>
              <w:t>Risks</w:t>
            </w:r>
          </w:p>
        </w:tc>
        <w:tc>
          <w:tcPr>
            <w:tcW w:w="4856" w:type="dxa"/>
            <w:tcBorders>
              <w:top w:val="single" w:sz="4" w:space="0" w:color="auto"/>
              <w:left w:val="single" w:sz="4" w:space="0" w:color="auto"/>
              <w:bottom w:val="single" w:sz="4" w:space="0" w:color="auto"/>
              <w:right w:val="single" w:sz="4" w:space="0" w:color="auto"/>
            </w:tcBorders>
            <w:hideMark/>
          </w:tcPr>
          <w:p w14:paraId="5B4DE2F5" w14:textId="77777777" w:rsidR="00F8544D" w:rsidRDefault="00F8544D">
            <w:pPr>
              <w:rPr>
                <w:rFonts w:ascii="Calibri" w:hAnsi="Calibri" w:cs="Calibri"/>
                <w:sz w:val="22"/>
                <w:szCs w:val="22"/>
              </w:rPr>
            </w:pPr>
            <w:r>
              <w:rPr>
                <w:rFonts w:ascii="Calibri" w:hAnsi="Calibri" w:cs="Calibri"/>
                <w:sz w:val="22"/>
                <w:szCs w:val="22"/>
              </w:rPr>
              <w:t>Existing control measures</w:t>
            </w:r>
          </w:p>
        </w:tc>
        <w:tc>
          <w:tcPr>
            <w:tcW w:w="4856" w:type="dxa"/>
            <w:tcBorders>
              <w:top w:val="single" w:sz="4" w:space="0" w:color="auto"/>
              <w:left w:val="single" w:sz="4" w:space="0" w:color="auto"/>
              <w:bottom w:val="single" w:sz="4" w:space="0" w:color="auto"/>
              <w:right w:val="single" w:sz="4" w:space="0" w:color="auto"/>
            </w:tcBorders>
            <w:hideMark/>
          </w:tcPr>
          <w:p w14:paraId="5B4DE2F6" w14:textId="77777777" w:rsidR="00F8544D" w:rsidRDefault="00F8544D">
            <w:pPr>
              <w:rPr>
                <w:rFonts w:ascii="Calibri" w:hAnsi="Calibri" w:cs="Calibri"/>
                <w:sz w:val="22"/>
                <w:szCs w:val="22"/>
              </w:rPr>
            </w:pPr>
            <w:r>
              <w:rPr>
                <w:rFonts w:ascii="Calibri" w:hAnsi="Calibri" w:cs="Calibri"/>
                <w:sz w:val="22"/>
                <w:szCs w:val="22"/>
              </w:rPr>
              <w:t>Further controls recommended</w:t>
            </w:r>
          </w:p>
        </w:tc>
      </w:tr>
      <w:tr w:rsidR="00F8544D" w14:paraId="5B4DE2FB"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F8"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2F9"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FA" w14:textId="77777777" w:rsidR="00F8544D" w:rsidRDefault="00F8544D">
            <w:pPr>
              <w:rPr>
                <w:rFonts w:ascii="Calibri" w:hAnsi="Calibri" w:cs="Calibri"/>
                <w:sz w:val="22"/>
                <w:szCs w:val="22"/>
              </w:rPr>
            </w:pPr>
          </w:p>
        </w:tc>
      </w:tr>
      <w:tr w:rsidR="00F8544D" w14:paraId="5B4DE2FF"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2FC"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2FD"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2FE" w14:textId="77777777" w:rsidR="00F8544D" w:rsidRDefault="00F8544D">
            <w:pPr>
              <w:rPr>
                <w:rFonts w:ascii="Calibri" w:hAnsi="Calibri" w:cs="Calibri"/>
                <w:sz w:val="22"/>
                <w:szCs w:val="22"/>
              </w:rPr>
            </w:pPr>
          </w:p>
        </w:tc>
      </w:tr>
      <w:tr w:rsidR="00F8544D" w14:paraId="5B4DE303"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00"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301"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02" w14:textId="77777777" w:rsidR="00F8544D" w:rsidRDefault="00F8544D">
            <w:pPr>
              <w:rPr>
                <w:rFonts w:ascii="Calibri" w:hAnsi="Calibri" w:cs="Calibri"/>
                <w:sz w:val="22"/>
                <w:szCs w:val="22"/>
              </w:rPr>
            </w:pPr>
          </w:p>
        </w:tc>
      </w:tr>
      <w:tr w:rsidR="00F8544D" w14:paraId="5B4DE307"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04"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305"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06" w14:textId="77777777" w:rsidR="00F8544D" w:rsidRDefault="00F8544D">
            <w:pPr>
              <w:rPr>
                <w:rFonts w:ascii="Calibri" w:hAnsi="Calibri" w:cs="Calibri"/>
                <w:sz w:val="22"/>
                <w:szCs w:val="22"/>
              </w:rPr>
            </w:pPr>
          </w:p>
        </w:tc>
      </w:tr>
      <w:tr w:rsidR="00F8544D" w14:paraId="5B4DE30B"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08"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309"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0A" w14:textId="77777777" w:rsidR="00F8544D" w:rsidRDefault="00F8544D">
            <w:pPr>
              <w:rPr>
                <w:rFonts w:ascii="Calibri" w:hAnsi="Calibri" w:cs="Calibri"/>
                <w:sz w:val="22"/>
                <w:szCs w:val="22"/>
              </w:rPr>
            </w:pPr>
          </w:p>
        </w:tc>
      </w:tr>
      <w:tr w:rsidR="00F8544D" w14:paraId="5B4DE30F"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0C"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30D"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0E" w14:textId="77777777" w:rsidR="00F8544D" w:rsidRDefault="00F8544D">
            <w:pPr>
              <w:rPr>
                <w:rFonts w:ascii="Calibri" w:hAnsi="Calibri" w:cs="Calibri"/>
                <w:sz w:val="22"/>
                <w:szCs w:val="22"/>
              </w:rPr>
            </w:pPr>
          </w:p>
        </w:tc>
      </w:tr>
    </w:tbl>
    <w:p w14:paraId="5B4DE310" w14:textId="77777777" w:rsidR="00F8544D" w:rsidRDefault="00F8544D" w:rsidP="00F8544D">
      <w:r>
        <w:br w:type="page"/>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855"/>
        <w:gridCol w:w="4856"/>
        <w:gridCol w:w="4856"/>
      </w:tblGrid>
      <w:tr w:rsidR="00F8544D" w14:paraId="5B4DE312"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000000"/>
            <w:hideMark/>
          </w:tcPr>
          <w:p w14:paraId="5B4DE311" w14:textId="77777777" w:rsidR="00F8544D" w:rsidRDefault="00F8544D">
            <w:pPr>
              <w:rPr>
                <w:rFonts w:ascii="Calibri" w:hAnsi="Calibri" w:cs="Calibri"/>
                <w:b/>
                <w:sz w:val="22"/>
                <w:szCs w:val="22"/>
              </w:rPr>
            </w:pPr>
            <w:r>
              <w:rPr>
                <w:rFonts w:ascii="Calibri" w:hAnsi="Calibri" w:cs="Calibri"/>
                <w:b/>
                <w:sz w:val="22"/>
                <w:szCs w:val="22"/>
              </w:rPr>
              <w:lastRenderedPageBreak/>
              <w:t>Action Plan (add pages as necessary)</w:t>
            </w:r>
          </w:p>
        </w:tc>
      </w:tr>
      <w:tr w:rsidR="00F8544D" w14:paraId="5B4DE314" w14:textId="77777777" w:rsidTr="00F8544D">
        <w:tc>
          <w:tcPr>
            <w:tcW w:w="14567"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5B4DE313" w14:textId="77777777" w:rsidR="00F8544D" w:rsidRDefault="00F8544D">
            <w:pPr>
              <w:rPr>
                <w:rFonts w:ascii="Calibri" w:hAnsi="Calibri" w:cs="Calibri"/>
                <w:sz w:val="22"/>
                <w:szCs w:val="22"/>
              </w:rPr>
            </w:pPr>
            <w:r>
              <w:rPr>
                <w:rFonts w:ascii="Calibri" w:hAnsi="Calibri" w:cs="Calibri"/>
                <w:sz w:val="22"/>
                <w:szCs w:val="22"/>
              </w:rPr>
              <w:t>Local Area / Gambling Operation / Physical Design (delete as appropriate)</w:t>
            </w:r>
          </w:p>
        </w:tc>
      </w:tr>
      <w:tr w:rsidR="00F8544D" w14:paraId="5B4DE318"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15" w14:textId="77777777" w:rsidR="00F8544D" w:rsidRDefault="00F8544D">
            <w:pPr>
              <w:rPr>
                <w:rFonts w:ascii="Calibri" w:hAnsi="Calibri" w:cs="Calibri"/>
                <w:sz w:val="22"/>
                <w:szCs w:val="22"/>
              </w:rPr>
            </w:pPr>
            <w:r>
              <w:rPr>
                <w:rFonts w:ascii="Calibri" w:hAnsi="Calibri" w:cs="Calibri"/>
                <w:sz w:val="22"/>
                <w:szCs w:val="22"/>
              </w:rPr>
              <w:t>Identified risk (e.g. 1a-3, 2c-1)</w:t>
            </w:r>
          </w:p>
        </w:tc>
        <w:tc>
          <w:tcPr>
            <w:tcW w:w="4856" w:type="dxa"/>
            <w:tcBorders>
              <w:top w:val="single" w:sz="4" w:space="0" w:color="auto"/>
              <w:left w:val="single" w:sz="4" w:space="0" w:color="auto"/>
              <w:bottom w:val="single" w:sz="4" w:space="0" w:color="auto"/>
              <w:right w:val="single" w:sz="4" w:space="0" w:color="auto"/>
            </w:tcBorders>
            <w:hideMark/>
          </w:tcPr>
          <w:p w14:paraId="5B4DE316" w14:textId="77777777" w:rsidR="00F8544D" w:rsidRDefault="00F8544D">
            <w:pPr>
              <w:rPr>
                <w:rFonts w:ascii="Calibri" w:hAnsi="Calibri" w:cs="Calibri"/>
                <w:sz w:val="22"/>
                <w:szCs w:val="22"/>
              </w:rPr>
            </w:pPr>
            <w:r>
              <w:rPr>
                <w:rFonts w:ascii="Calibri" w:hAnsi="Calibri" w:cs="Calibri"/>
                <w:sz w:val="22"/>
                <w:szCs w:val="22"/>
              </w:rPr>
              <w:t>Action required</w:t>
            </w:r>
          </w:p>
        </w:tc>
        <w:tc>
          <w:tcPr>
            <w:tcW w:w="4856" w:type="dxa"/>
            <w:tcBorders>
              <w:top w:val="single" w:sz="4" w:space="0" w:color="auto"/>
              <w:left w:val="single" w:sz="4" w:space="0" w:color="auto"/>
              <w:bottom w:val="single" w:sz="4" w:space="0" w:color="auto"/>
              <w:right w:val="single" w:sz="4" w:space="0" w:color="auto"/>
            </w:tcBorders>
            <w:hideMark/>
          </w:tcPr>
          <w:p w14:paraId="5B4DE317" w14:textId="77777777" w:rsidR="00F8544D" w:rsidRDefault="00F8544D">
            <w:pPr>
              <w:rPr>
                <w:rFonts w:ascii="Calibri" w:hAnsi="Calibri" w:cs="Calibri"/>
                <w:sz w:val="22"/>
                <w:szCs w:val="22"/>
              </w:rPr>
            </w:pPr>
            <w:r>
              <w:rPr>
                <w:rFonts w:ascii="Calibri" w:hAnsi="Calibri" w:cs="Calibri"/>
                <w:sz w:val="22"/>
                <w:szCs w:val="22"/>
              </w:rPr>
              <w:t>By whom, when, date completed</w:t>
            </w:r>
          </w:p>
        </w:tc>
      </w:tr>
      <w:tr w:rsidR="00F8544D" w14:paraId="5B4DE31C"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19" w14:textId="77777777" w:rsidR="00F8544D" w:rsidRDefault="00F8544D">
            <w:pPr>
              <w:rPr>
                <w:rFonts w:ascii="Calibri" w:hAnsi="Calibri" w:cs="Calibri"/>
                <w:sz w:val="22"/>
                <w:szCs w:val="22"/>
              </w:rPr>
            </w:pPr>
            <w:r>
              <w:rPr>
                <w:rFonts w:ascii="Calibri" w:hAnsi="Calibri" w:cs="Calibri"/>
                <w:sz w:val="22"/>
                <w:szCs w:val="22"/>
              </w:rPr>
              <w:t>1.</w:t>
            </w:r>
          </w:p>
        </w:tc>
        <w:tc>
          <w:tcPr>
            <w:tcW w:w="4856" w:type="dxa"/>
            <w:tcBorders>
              <w:top w:val="single" w:sz="4" w:space="0" w:color="auto"/>
              <w:left w:val="single" w:sz="4" w:space="0" w:color="auto"/>
              <w:bottom w:val="single" w:sz="4" w:space="0" w:color="auto"/>
              <w:right w:val="single" w:sz="4" w:space="0" w:color="auto"/>
            </w:tcBorders>
          </w:tcPr>
          <w:p w14:paraId="5B4DE31A"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1B" w14:textId="77777777" w:rsidR="00F8544D" w:rsidRDefault="00F8544D">
            <w:pPr>
              <w:rPr>
                <w:rFonts w:ascii="Calibri" w:hAnsi="Calibri" w:cs="Calibri"/>
                <w:sz w:val="22"/>
                <w:szCs w:val="22"/>
              </w:rPr>
            </w:pPr>
          </w:p>
        </w:tc>
      </w:tr>
      <w:tr w:rsidR="00F8544D" w14:paraId="5B4DE320"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1D" w14:textId="77777777" w:rsidR="00F8544D" w:rsidRDefault="00F8544D">
            <w:pPr>
              <w:rPr>
                <w:rFonts w:ascii="Calibri" w:hAnsi="Calibri" w:cs="Calibri"/>
                <w:sz w:val="22"/>
                <w:szCs w:val="22"/>
              </w:rPr>
            </w:pPr>
            <w:r>
              <w:rPr>
                <w:rFonts w:ascii="Calibri" w:hAnsi="Calibri" w:cs="Calibri"/>
                <w:sz w:val="22"/>
                <w:szCs w:val="22"/>
              </w:rPr>
              <w:t>2.</w:t>
            </w:r>
          </w:p>
        </w:tc>
        <w:tc>
          <w:tcPr>
            <w:tcW w:w="4856" w:type="dxa"/>
            <w:tcBorders>
              <w:top w:val="single" w:sz="4" w:space="0" w:color="auto"/>
              <w:left w:val="single" w:sz="4" w:space="0" w:color="auto"/>
              <w:bottom w:val="single" w:sz="4" w:space="0" w:color="auto"/>
              <w:right w:val="single" w:sz="4" w:space="0" w:color="auto"/>
            </w:tcBorders>
          </w:tcPr>
          <w:p w14:paraId="5B4DE31E"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1F" w14:textId="77777777" w:rsidR="00F8544D" w:rsidRDefault="00F8544D">
            <w:pPr>
              <w:rPr>
                <w:rFonts w:ascii="Calibri" w:hAnsi="Calibri" w:cs="Calibri"/>
                <w:sz w:val="22"/>
                <w:szCs w:val="22"/>
              </w:rPr>
            </w:pPr>
          </w:p>
        </w:tc>
      </w:tr>
      <w:tr w:rsidR="00F8544D" w14:paraId="5B4DE324"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21" w14:textId="77777777" w:rsidR="00F8544D" w:rsidRDefault="00F8544D">
            <w:pPr>
              <w:rPr>
                <w:rFonts w:ascii="Calibri" w:hAnsi="Calibri" w:cs="Calibri"/>
                <w:sz w:val="22"/>
                <w:szCs w:val="22"/>
              </w:rPr>
            </w:pPr>
            <w:r>
              <w:rPr>
                <w:rFonts w:ascii="Calibri" w:hAnsi="Calibri" w:cs="Calibri"/>
                <w:sz w:val="22"/>
                <w:szCs w:val="22"/>
              </w:rPr>
              <w:t>3.</w:t>
            </w:r>
          </w:p>
        </w:tc>
        <w:tc>
          <w:tcPr>
            <w:tcW w:w="4856" w:type="dxa"/>
            <w:tcBorders>
              <w:top w:val="single" w:sz="4" w:space="0" w:color="auto"/>
              <w:left w:val="single" w:sz="4" w:space="0" w:color="auto"/>
              <w:bottom w:val="single" w:sz="4" w:space="0" w:color="auto"/>
              <w:right w:val="single" w:sz="4" w:space="0" w:color="auto"/>
            </w:tcBorders>
          </w:tcPr>
          <w:p w14:paraId="5B4DE322"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23" w14:textId="77777777" w:rsidR="00F8544D" w:rsidRDefault="00F8544D">
            <w:pPr>
              <w:rPr>
                <w:rFonts w:ascii="Calibri" w:hAnsi="Calibri" w:cs="Calibri"/>
                <w:sz w:val="22"/>
                <w:szCs w:val="22"/>
              </w:rPr>
            </w:pPr>
          </w:p>
        </w:tc>
      </w:tr>
      <w:tr w:rsidR="00F8544D" w14:paraId="5B4DE328"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25" w14:textId="77777777" w:rsidR="00F8544D" w:rsidRDefault="00F8544D">
            <w:pPr>
              <w:rPr>
                <w:rFonts w:ascii="Calibri" w:hAnsi="Calibri" w:cs="Calibri"/>
                <w:sz w:val="22"/>
                <w:szCs w:val="22"/>
              </w:rPr>
            </w:pPr>
            <w:r>
              <w:rPr>
                <w:rFonts w:ascii="Calibri" w:hAnsi="Calibri" w:cs="Calibri"/>
                <w:sz w:val="22"/>
                <w:szCs w:val="22"/>
              </w:rPr>
              <w:t>4.</w:t>
            </w:r>
          </w:p>
        </w:tc>
        <w:tc>
          <w:tcPr>
            <w:tcW w:w="4856" w:type="dxa"/>
            <w:tcBorders>
              <w:top w:val="single" w:sz="4" w:space="0" w:color="auto"/>
              <w:left w:val="single" w:sz="4" w:space="0" w:color="auto"/>
              <w:bottom w:val="single" w:sz="4" w:space="0" w:color="auto"/>
              <w:right w:val="single" w:sz="4" w:space="0" w:color="auto"/>
            </w:tcBorders>
          </w:tcPr>
          <w:p w14:paraId="5B4DE326"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27" w14:textId="77777777" w:rsidR="00F8544D" w:rsidRDefault="00F8544D">
            <w:pPr>
              <w:rPr>
                <w:rFonts w:ascii="Calibri" w:hAnsi="Calibri" w:cs="Calibri"/>
                <w:sz w:val="22"/>
                <w:szCs w:val="22"/>
              </w:rPr>
            </w:pPr>
          </w:p>
        </w:tc>
      </w:tr>
      <w:tr w:rsidR="00F8544D" w14:paraId="5B4DE32C"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29" w14:textId="77777777" w:rsidR="00F8544D" w:rsidRDefault="00F8544D">
            <w:pPr>
              <w:rPr>
                <w:rFonts w:ascii="Calibri" w:hAnsi="Calibri" w:cs="Calibri"/>
                <w:sz w:val="22"/>
                <w:szCs w:val="22"/>
              </w:rPr>
            </w:pPr>
            <w:r>
              <w:rPr>
                <w:rFonts w:ascii="Calibri" w:hAnsi="Calibri" w:cs="Calibri"/>
                <w:sz w:val="22"/>
                <w:szCs w:val="22"/>
              </w:rPr>
              <w:t>5.</w:t>
            </w:r>
          </w:p>
        </w:tc>
        <w:tc>
          <w:tcPr>
            <w:tcW w:w="4856" w:type="dxa"/>
            <w:tcBorders>
              <w:top w:val="single" w:sz="4" w:space="0" w:color="auto"/>
              <w:left w:val="single" w:sz="4" w:space="0" w:color="auto"/>
              <w:bottom w:val="single" w:sz="4" w:space="0" w:color="auto"/>
              <w:right w:val="single" w:sz="4" w:space="0" w:color="auto"/>
            </w:tcBorders>
          </w:tcPr>
          <w:p w14:paraId="5B4DE32A"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2B" w14:textId="77777777" w:rsidR="00F8544D" w:rsidRDefault="00F8544D">
            <w:pPr>
              <w:rPr>
                <w:rFonts w:ascii="Calibri" w:hAnsi="Calibri" w:cs="Calibri"/>
                <w:sz w:val="22"/>
                <w:szCs w:val="22"/>
              </w:rPr>
            </w:pPr>
          </w:p>
        </w:tc>
      </w:tr>
      <w:tr w:rsidR="00F8544D" w14:paraId="5B4DE330" w14:textId="77777777" w:rsidTr="00F8544D">
        <w:trPr>
          <w:trHeight w:val="21"/>
        </w:trPr>
        <w:tc>
          <w:tcPr>
            <w:tcW w:w="4855" w:type="dxa"/>
            <w:tcBorders>
              <w:top w:val="single" w:sz="4" w:space="0" w:color="auto"/>
              <w:left w:val="single" w:sz="4" w:space="0" w:color="auto"/>
              <w:bottom w:val="single" w:sz="4" w:space="0" w:color="auto"/>
              <w:right w:val="single" w:sz="4" w:space="0" w:color="auto"/>
            </w:tcBorders>
            <w:hideMark/>
          </w:tcPr>
          <w:p w14:paraId="5B4DE32D" w14:textId="77777777" w:rsidR="00F8544D" w:rsidRDefault="00F8544D">
            <w:pPr>
              <w:rPr>
                <w:rFonts w:ascii="Calibri" w:hAnsi="Calibri" w:cs="Calibri"/>
                <w:sz w:val="22"/>
                <w:szCs w:val="22"/>
              </w:rPr>
            </w:pPr>
            <w:r>
              <w:rPr>
                <w:rFonts w:ascii="Calibri" w:hAnsi="Calibri" w:cs="Calibri"/>
                <w:sz w:val="22"/>
                <w:szCs w:val="22"/>
              </w:rPr>
              <w:t>6.</w:t>
            </w:r>
          </w:p>
        </w:tc>
        <w:tc>
          <w:tcPr>
            <w:tcW w:w="4856" w:type="dxa"/>
            <w:tcBorders>
              <w:top w:val="single" w:sz="4" w:space="0" w:color="auto"/>
              <w:left w:val="single" w:sz="4" w:space="0" w:color="auto"/>
              <w:bottom w:val="single" w:sz="4" w:space="0" w:color="auto"/>
              <w:right w:val="single" w:sz="4" w:space="0" w:color="auto"/>
            </w:tcBorders>
          </w:tcPr>
          <w:p w14:paraId="5B4DE32E" w14:textId="77777777" w:rsidR="00F8544D" w:rsidRDefault="00F8544D">
            <w:pPr>
              <w:rPr>
                <w:rFonts w:ascii="Calibri" w:hAnsi="Calibri" w:cs="Calibri"/>
                <w:sz w:val="22"/>
                <w:szCs w:val="22"/>
              </w:rPr>
            </w:pPr>
          </w:p>
        </w:tc>
        <w:tc>
          <w:tcPr>
            <w:tcW w:w="4856" w:type="dxa"/>
            <w:tcBorders>
              <w:top w:val="single" w:sz="4" w:space="0" w:color="auto"/>
              <w:left w:val="single" w:sz="4" w:space="0" w:color="auto"/>
              <w:bottom w:val="single" w:sz="4" w:space="0" w:color="auto"/>
              <w:right w:val="single" w:sz="4" w:space="0" w:color="auto"/>
            </w:tcBorders>
          </w:tcPr>
          <w:p w14:paraId="5B4DE32F" w14:textId="77777777" w:rsidR="00F8544D" w:rsidRDefault="00F8544D">
            <w:pPr>
              <w:rPr>
                <w:rFonts w:ascii="Calibri" w:hAnsi="Calibri" w:cs="Calibri"/>
                <w:sz w:val="22"/>
                <w:szCs w:val="22"/>
              </w:rPr>
            </w:pPr>
          </w:p>
        </w:tc>
      </w:tr>
    </w:tbl>
    <w:p w14:paraId="5B4DE331" w14:textId="77777777" w:rsidR="00F8544D" w:rsidRDefault="00F8544D" w:rsidP="00F8544D">
      <w:pPr>
        <w:rPr>
          <w:rFonts w:ascii="Calibri" w:hAnsi="Calibri" w:cs="Calibri"/>
          <w:sz w:val="22"/>
          <w:szCs w:val="22"/>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2551"/>
        <w:gridCol w:w="2552"/>
        <w:gridCol w:w="2551"/>
        <w:gridCol w:w="6913"/>
      </w:tblGrid>
      <w:tr w:rsidR="00F8544D" w14:paraId="5B4DE333" w14:textId="77777777" w:rsidTr="00F8544D">
        <w:tc>
          <w:tcPr>
            <w:tcW w:w="14567" w:type="dxa"/>
            <w:gridSpan w:val="4"/>
            <w:tcBorders>
              <w:top w:val="single" w:sz="4" w:space="0" w:color="auto"/>
              <w:left w:val="single" w:sz="4" w:space="0" w:color="auto"/>
              <w:bottom w:val="single" w:sz="4" w:space="0" w:color="auto"/>
              <w:right w:val="single" w:sz="4" w:space="0" w:color="auto"/>
            </w:tcBorders>
            <w:shd w:val="clear" w:color="auto" w:fill="000000"/>
            <w:hideMark/>
          </w:tcPr>
          <w:p w14:paraId="5B4DE332" w14:textId="77777777" w:rsidR="00F8544D" w:rsidRDefault="00F8544D">
            <w:pPr>
              <w:rPr>
                <w:rFonts w:ascii="Calibri" w:hAnsi="Calibri" w:cs="Calibri"/>
                <w:b/>
                <w:sz w:val="22"/>
                <w:szCs w:val="22"/>
              </w:rPr>
            </w:pPr>
            <w:r>
              <w:rPr>
                <w:rFonts w:ascii="Calibri" w:hAnsi="Calibri" w:cs="Calibri"/>
                <w:b/>
                <w:sz w:val="22"/>
                <w:szCs w:val="22"/>
              </w:rPr>
              <w:t>Assessment Review</w:t>
            </w:r>
          </w:p>
        </w:tc>
      </w:tr>
      <w:tr w:rsidR="00F8544D" w14:paraId="5B4DE336" w14:textId="77777777" w:rsidTr="00F8544D">
        <w:tc>
          <w:tcPr>
            <w:tcW w:w="5103" w:type="dxa"/>
            <w:gridSpan w:val="2"/>
            <w:tcBorders>
              <w:top w:val="single" w:sz="4" w:space="0" w:color="auto"/>
              <w:left w:val="single" w:sz="4" w:space="0" w:color="auto"/>
              <w:bottom w:val="single" w:sz="4" w:space="0" w:color="auto"/>
              <w:right w:val="single" w:sz="4" w:space="0" w:color="auto"/>
            </w:tcBorders>
            <w:hideMark/>
          </w:tcPr>
          <w:p w14:paraId="5B4DE334" w14:textId="77777777" w:rsidR="00F8544D" w:rsidRDefault="00F8544D">
            <w:pPr>
              <w:rPr>
                <w:rFonts w:ascii="Calibri" w:hAnsi="Calibri" w:cs="Calibri"/>
                <w:sz w:val="22"/>
                <w:szCs w:val="22"/>
              </w:rPr>
            </w:pPr>
            <w:r>
              <w:rPr>
                <w:rFonts w:ascii="Calibri" w:hAnsi="Calibri" w:cs="Calibri"/>
                <w:sz w:val="22"/>
                <w:szCs w:val="22"/>
              </w:rPr>
              <w:t>Frequency of Review:</w:t>
            </w:r>
          </w:p>
        </w:tc>
        <w:tc>
          <w:tcPr>
            <w:tcW w:w="9464" w:type="dxa"/>
            <w:gridSpan w:val="2"/>
            <w:tcBorders>
              <w:top w:val="single" w:sz="4" w:space="0" w:color="auto"/>
              <w:left w:val="single" w:sz="4" w:space="0" w:color="auto"/>
              <w:bottom w:val="single" w:sz="4" w:space="0" w:color="auto"/>
              <w:right w:val="single" w:sz="4" w:space="0" w:color="auto"/>
            </w:tcBorders>
            <w:hideMark/>
          </w:tcPr>
          <w:p w14:paraId="5B4DE335" w14:textId="77777777" w:rsidR="00F8544D" w:rsidRDefault="00F8544D">
            <w:pPr>
              <w:rPr>
                <w:rFonts w:ascii="Calibri" w:hAnsi="Calibri" w:cs="Calibri"/>
                <w:sz w:val="22"/>
                <w:szCs w:val="22"/>
              </w:rPr>
            </w:pPr>
            <w:r>
              <w:rPr>
                <w:rFonts w:ascii="Calibri" w:hAnsi="Calibri" w:cs="Calibri"/>
                <w:sz w:val="22"/>
                <w:szCs w:val="22"/>
              </w:rPr>
              <w:t>Date review due:</w:t>
            </w:r>
          </w:p>
        </w:tc>
      </w:tr>
      <w:tr w:rsidR="00F8544D" w14:paraId="5B4DE338" w14:textId="77777777" w:rsidTr="00F8544D">
        <w:tc>
          <w:tcPr>
            <w:tcW w:w="14567" w:type="dxa"/>
            <w:gridSpan w:val="4"/>
            <w:tcBorders>
              <w:top w:val="single" w:sz="4" w:space="0" w:color="auto"/>
              <w:left w:val="single" w:sz="4" w:space="0" w:color="auto"/>
              <w:bottom w:val="single" w:sz="4" w:space="0" w:color="auto"/>
              <w:right w:val="single" w:sz="4" w:space="0" w:color="auto"/>
            </w:tcBorders>
            <w:shd w:val="clear" w:color="auto" w:fill="BFBFBF"/>
            <w:hideMark/>
          </w:tcPr>
          <w:p w14:paraId="5B4DE337" w14:textId="77777777" w:rsidR="00F8544D" w:rsidRDefault="00F8544D">
            <w:pPr>
              <w:rPr>
                <w:rFonts w:ascii="Calibri" w:hAnsi="Calibri" w:cs="Calibri"/>
                <w:sz w:val="22"/>
                <w:szCs w:val="22"/>
              </w:rPr>
            </w:pPr>
            <w:r>
              <w:rPr>
                <w:rFonts w:ascii="Calibri" w:hAnsi="Calibri" w:cs="Calibri"/>
                <w:sz w:val="22"/>
                <w:szCs w:val="22"/>
              </w:rPr>
              <w:t>Completed risk assessment brought to the attention of:</w:t>
            </w:r>
          </w:p>
        </w:tc>
      </w:tr>
      <w:tr w:rsidR="00F8544D" w14:paraId="5B4DE33D" w14:textId="77777777" w:rsidTr="00F8544D">
        <w:tc>
          <w:tcPr>
            <w:tcW w:w="2551" w:type="dxa"/>
            <w:tcBorders>
              <w:top w:val="single" w:sz="4" w:space="0" w:color="auto"/>
              <w:left w:val="single" w:sz="4" w:space="0" w:color="auto"/>
              <w:bottom w:val="single" w:sz="4" w:space="0" w:color="auto"/>
              <w:right w:val="single" w:sz="4" w:space="0" w:color="auto"/>
            </w:tcBorders>
            <w:hideMark/>
          </w:tcPr>
          <w:p w14:paraId="5B4DE339" w14:textId="77777777" w:rsidR="00F8544D" w:rsidRDefault="00F8544D">
            <w:pPr>
              <w:rPr>
                <w:rFonts w:ascii="Calibri" w:hAnsi="Calibri" w:cs="Calibri"/>
                <w:sz w:val="22"/>
                <w:szCs w:val="22"/>
              </w:rPr>
            </w:pPr>
            <w:r>
              <w:rPr>
                <w:rFonts w:ascii="Calibri" w:hAnsi="Calibri" w:cs="Calibri"/>
                <w:sz w:val="22"/>
                <w:szCs w:val="22"/>
              </w:rPr>
              <w:t>Name</w:t>
            </w:r>
          </w:p>
        </w:tc>
        <w:tc>
          <w:tcPr>
            <w:tcW w:w="2552" w:type="dxa"/>
            <w:tcBorders>
              <w:top w:val="single" w:sz="4" w:space="0" w:color="auto"/>
              <w:left w:val="single" w:sz="4" w:space="0" w:color="auto"/>
              <w:bottom w:val="single" w:sz="4" w:space="0" w:color="auto"/>
              <w:right w:val="single" w:sz="4" w:space="0" w:color="auto"/>
            </w:tcBorders>
            <w:hideMark/>
          </w:tcPr>
          <w:p w14:paraId="5B4DE33A" w14:textId="77777777" w:rsidR="00F8544D" w:rsidRDefault="00F8544D">
            <w:pPr>
              <w:rPr>
                <w:rFonts w:ascii="Calibri" w:hAnsi="Calibri" w:cs="Calibri"/>
                <w:sz w:val="22"/>
                <w:szCs w:val="22"/>
              </w:rPr>
            </w:pPr>
            <w:r>
              <w:rPr>
                <w:rFonts w:ascii="Calibri" w:hAnsi="Calibri" w:cs="Calibri"/>
                <w:sz w:val="22"/>
                <w:szCs w:val="22"/>
              </w:rPr>
              <w:t>Position</w:t>
            </w:r>
          </w:p>
        </w:tc>
        <w:tc>
          <w:tcPr>
            <w:tcW w:w="2551" w:type="dxa"/>
            <w:tcBorders>
              <w:top w:val="single" w:sz="4" w:space="0" w:color="auto"/>
              <w:left w:val="single" w:sz="4" w:space="0" w:color="auto"/>
              <w:bottom w:val="single" w:sz="4" w:space="0" w:color="auto"/>
              <w:right w:val="single" w:sz="4" w:space="0" w:color="auto"/>
            </w:tcBorders>
            <w:hideMark/>
          </w:tcPr>
          <w:p w14:paraId="5B4DE33B" w14:textId="77777777" w:rsidR="00F8544D" w:rsidRDefault="00F8544D">
            <w:pPr>
              <w:rPr>
                <w:rFonts w:ascii="Calibri" w:hAnsi="Calibri" w:cs="Calibri"/>
                <w:sz w:val="22"/>
                <w:szCs w:val="22"/>
              </w:rPr>
            </w:pPr>
            <w:r>
              <w:rPr>
                <w:rFonts w:ascii="Calibri" w:hAnsi="Calibri" w:cs="Calibri"/>
                <w:sz w:val="22"/>
                <w:szCs w:val="22"/>
              </w:rPr>
              <w:t>Signature</w:t>
            </w:r>
          </w:p>
        </w:tc>
        <w:tc>
          <w:tcPr>
            <w:tcW w:w="6913" w:type="dxa"/>
            <w:tcBorders>
              <w:top w:val="single" w:sz="4" w:space="0" w:color="auto"/>
              <w:left w:val="single" w:sz="4" w:space="0" w:color="auto"/>
              <w:bottom w:val="single" w:sz="4" w:space="0" w:color="auto"/>
              <w:right w:val="single" w:sz="4" w:space="0" w:color="auto"/>
            </w:tcBorders>
            <w:hideMark/>
          </w:tcPr>
          <w:p w14:paraId="5B4DE33C" w14:textId="77777777" w:rsidR="00F8544D" w:rsidRDefault="00F8544D">
            <w:pPr>
              <w:rPr>
                <w:rFonts w:ascii="Calibri" w:hAnsi="Calibri" w:cs="Calibri"/>
                <w:sz w:val="22"/>
                <w:szCs w:val="22"/>
              </w:rPr>
            </w:pPr>
            <w:r>
              <w:rPr>
                <w:rFonts w:ascii="Calibri" w:hAnsi="Calibri" w:cs="Calibri"/>
                <w:sz w:val="22"/>
                <w:szCs w:val="22"/>
              </w:rPr>
              <w:t>Date</w:t>
            </w:r>
          </w:p>
        </w:tc>
      </w:tr>
      <w:tr w:rsidR="00F8544D" w14:paraId="5B4DE342" w14:textId="77777777" w:rsidTr="00F8544D">
        <w:tc>
          <w:tcPr>
            <w:tcW w:w="2551" w:type="dxa"/>
            <w:tcBorders>
              <w:top w:val="single" w:sz="4" w:space="0" w:color="auto"/>
              <w:left w:val="single" w:sz="4" w:space="0" w:color="auto"/>
              <w:bottom w:val="single" w:sz="4" w:space="0" w:color="auto"/>
              <w:right w:val="single" w:sz="4" w:space="0" w:color="auto"/>
            </w:tcBorders>
          </w:tcPr>
          <w:p w14:paraId="5B4DE33E" w14:textId="77777777" w:rsidR="00F8544D" w:rsidRDefault="00F8544D">
            <w:pPr>
              <w:rPr>
                <w:rFonts w:ascii="Calibri" w:hAnsi="Calibri" w:cs="Calibri"/>
                <w:sz w:val="22"/>
                <w:szCs w:val="22"/>
              </w:rPr>
            </w:pPr>
          </w:p>
        </w:tc>
        <w:tc>
          <w:tcPr>
            <w:tcW w:w="2552" w:type="dxa"/>
            <w:tcBorders>
              <w:top w:val="single" w:sz="4" w:space="0" w:color="auto"/>
              <w:left w:val="single" w:sz="4" w:space="0" w:color="auto"/>
              <w:bottom w:val="single" w:sz="4" w:space="0" w:color="auto"/>
              <w:right w:val="single" w:sz="4" w:space="0" w:color="auto"/>
            </w:tcBorders>
          </w:tcPr>
          <w:p w14:paraId="5B4DE33F" w14:textId="77777777" w:rsidR="00F8544D" w:rsidRDefault="00F8544D">
            <w:pPr>
              <w:rPr>
                <w:rFonts w:ascii="Calibri" w:hAnsi="Calibri" w:cs="Calibri"/>
                <w:sz w:val="22"/>
                <w:szCs w:val="22"/>
              </w:rPr>
            </w:pPr>
          </w:p>
        </w:tc>
        <w:tc>
          <w:tcPr>
            <w:tcW w:w="2551" w:type="dxa"/>
            <w:tcBorders>
              <w:top w:val="single" w:sz="4" w:space="0" w:color="auto"/>
              <w:left w:val="single" w:sz="4" w:space="0" w:color="auto"/>
              <w:bottom w:val="single" w:sz="4" w:space="0" w:color="auto"/>
              <w:right w:val="single" w:sz="4" w:space="0" w:color="auto"/>
            </w:tcBorders>
          </w:tcPr>
          <w:p w14:paraId="5B4DE340" w14:textId="77777777" w:rsidR="00F8544D" w:rsidRDefault="00F8544D">
            <w:pPr>
              <w:rPr>
                <w:rFonts w:ascii="Calibri" w:hAnsi="Calibri" w:cs="Calibri"/>
                <w:sz w:val="22"/>
                <w:szCs w:val="22"/>
              </w:rPr>
            </w:pPr>
          </w:p>
        </w:tc>
        <w:tc>
          <w:tcPr>
            <w:tcW w:w="6913" w:type="dxa"/>
            <w:tcBorders>
              <w:top w:val="single" w:sz="4" w:space="0" w:color="auto"/>
              <w:left w:val="single" w:sz="4" w:space="0" w:color="auto"/>
              <w:bottom w:val="single" w:sz="4" w:space="0" w:color="auto"/>
              <w:right w:val="single" w:sz="4" w:space="0" w:color="auto"/>
            </w:tcBorders>
          </w:tcPr>
          <w:p w14:paraId="5B4DE341" w14:textId="77777777" w:rsidR="00F8544D" w:rsidRDefault="00F8544D">
            <w:pPr>
              <w:rPr>
                <w:rFonts w:ascii="Calibri" w:hAnsi="Calibri" w:cs="Calibri"/>
                <w:sz w:val="22"/>
                <w:szCs w:val="22"/>
              </w:rPr>
            </w:pPr>
          </w:p>
        </w:tc>
      </w:tr>
      <w:tr w:rsidR="00F8544D" w14:paraId="5B4DE347" w14:textId="77777777" w:rsidTr="00F8544D">
        <w:tc>
          <w:tcPr>
            <w:tcW w:w="2551" w:type="dxa"/>
            <w:tcBorders>
              <w:top w:val="single" w:sz="4" w:space="0" w:color="auto"/>
              <w:left w:val="single" w:sz="4" w:space="0" w:color="auto"/>
              <w:bottom w:val="single" w:sz="4" w:space="0" w:color="auto"/>
              <w:right w:val="single" w:sz="4" w:space="0" w:color="auto"/>
            </w:tcBorders>
          </w:tcPr>
          <w:p w14:paraId="5B4DE343" w14:textId="77777777" w:rsidR="00F8544D" w:rsidRDefault="00F8544D">
            <w:pPr>
              <w:rPr>
                <w:rFonts w:ascii="Calibri" w:hAnsi="Calibri" w:cs="Calibri"/>
                <w:sz w:val="22"/>
                <w:szCs w:val="22"/>
              </w:rPr>
            </w:pPr>
          </w:p>
        </w:tc>
        <w:tc>
          <w:tcPr>
            <w:tcW w:w="2552" w:type="dxa"/>
            <w:tcBorders>
              <w:top w:val="single" w:sz="4" w:space="0" w:color="auto"/>
              <w:left w:val="single" w:sz="4" w:space="0" w:color="auto"/>
              <w:bottom w:val="single" w:sz="4" w:space="0" w:color="auto"/>
              <w:right w:val="single" w:sz="4" w:space="0" w:color="auto"/>
            </w:tcBorders>
          </w:tcPr>
          <w:p w14:paraId="5B4DE344" w14:textId="77777777" w:rsidR="00F8544D" w:rsidRDefault="00F8544D">
            <w:pPr>
              <w:rPr>
                <w:rFonts w:ascii="Calibri" w:hAnsi="Calibri" w:cs="Calibri"/>
                <w:sz w:val="22"/>
                <w:szCs w:val="22"/>
              </w:rPr>
            </w:pPr>
          </w:p>
        </w:tc>
        <w:tc>
          <w:tcPr>
            <w:tcW w:w="2551" w:type="dxa"/>
            <w:tcBorders>
              <w:top w:val="single" w:sz="4" w:space="0" w:color="auto"/>
              <w:left w:val="single" w:sz="4" w:space="0" w:color="auto"/>
              <w:bottom w:val="single" w:sz="4" w:space="0" w:color="auto"/>
              <w:right w:val="single" w:sz="4" w:space="0" w:color="auto"/>
            </w:tcBorders>
          </w:tcPr>
          <w:p w14:paraId="5B4DE345" w14:textId="77777777" w:rsidR="00F8544D" w:rsidRDefault="00F8544D">
            <w:pPr>
              <w:rPr>
                <w:rFonts w:ascii="Calibri" w:hAnsi="Calibri" w:cs="Calibri"/>
                <w:sz w:val="22"/>
                <w:szCs w:val="22"/>
              </w:rPr>
            </w:pPr>
          </w:p>
        </w:tc>
        <w:tc>
          <w:tcPr>
            <w:tcW w:w="6913" w:type="dxa"/>
            <w:tcBorders>
              <w:top w:val="single" w:sz="4" w:space="0" w:color="auto"/>
              <w:left w:val="single" w:sz="4" w:space="0" w:color="auto"/>
              <w:bottom w:val="single" w:sz="4" w:space="0" w:color="auto"/>
              <w:right w:val="single" w:sz="4" w:space="0" w:color="auto"/>
            </w:tcBorders>
          </w:tcPr>
          <w:p w14:paraId="5B4DE346" w14:textId="77777777" w:rsidR="00F8544D" w:rsidRDefault="00F8544D">
            <w:pPr>
              <w:rPr>
                <w:rFonts w:ascii="Calibri" w:hAnsi="Calibri" w:cs="Calibri"/>
                <w:sz w:val="22"/>
                <w:szCs w:val="22"/>
              </w:rPr>
            </w:pPr>
          </w:p>
        </w:tc>
      </w:tr>
      <w:tr w:rsidR="00F8544D" w14:paraId="5B4DE34C" w14:textId="77777777" w:rsidTr="00F8544D">
        <w:tc>
          <w:tcPr>
            <w:tcW w:w="2551" w:type="dxa"/>
            <w:tcBorders>
              <w:top w:val="single" w:sz="4" w:space="0" w:color="auto"/>
              <w:left w:val="single" w:sz="4" w:space="0" w:color="auto"/>
              <w:bottom w:val="single" w:sz="4" w:space="0" w:color="auto"/>
              <w:right w:val="single" w:sz="4" w:space="0" w:color="auto"/>
            </w:tcBorders>
          </w:tcPr>
          <w:p w14:paraId="5B4DE348" w14:textId="77777777" w:rsidR="00F8544D" w:rsidRDefault="00F8544D">
            <w:pPr>
              <w:rPr>
                <w:rFonts w:ascii="Calibri" w:hAnsi="Calibri" w:cs="Calibri"/>
                <w:sz w:val="22"/>
                <w:szCs w:val="22"/>
              </w:rPr>
            </w:pPr>
          </w:p>
        </w:tc>
        <w:tc>
          <w:tcPr>
            <w:tcW w:w="2552" w:type="dxa"/>
            <w:tcBorders>
              <w:top w:val="single" w:sz="4" w:space="0" w:color="auto"/>
              <w:left w:val="single" w:sz="4" w:space="0" w:color="auto"/>
              <w:bottom w:val="single" w:sz="4" w:space="0" w:color="auto"/>
              <w:right w:val="single" w:sz="4" w:space="0" w:color="auto"/>
            </w:tcBorders>
          </w:tcPr>
          <w:p w14:paraId="5B4DE349" w14:textId="77777777" w:rsidR="00F8544D" w:rsidRDefault="00F8544D">
            <w:pPr>
              <w:rPr>
                <w:rFonts w:ascii="Calibri" w:hAnsi="Calibri" w:cs="Calibri"/>
                <w:sz w:val="22"/>
                <w:szCs w:val="22"/>
              </w:rPr>
            </w:pPr>
          </w:p>
        </w:tc>
        <w:tc>
          <w:tcPr>
            <w:tcW w:w="2551" w:type="dxa"/>
            <w:tcBorders>
              <w:top w:val="single" w:sz="4" w:space="0" w:color="auto"/>
              <w:left w:val="single" w:sz="4" w:space="0" w:color="auto"/>
              <w:bottom w:val="single" w:sz="4" w:space="0" w:color="auto"/>
              <w:right w:val="single" w:sz="4" w:space="0" w:color="auto"/>
            </w:tcBorders>
          </w:tcPr>
          <w:p w14:paraId="5B4DE34A" w14:textId="77777777" w:rsidR="00F8544D" w:rsidRDefault="00F8544D">
            <w:pPr>
              <w:rPr>
                <w:rFonts w:ascii="Calibri" w:hAnsi="Calibri" w:cs="Calibri"/>
                <w:sz w:val="22"/>
                <w:szCs w:val="22"/>
              </w:rPr>
            </w:pPr>
          </w:p>
        </w:tc>
        <w:tc>
          <w:tcPr>
            <w:tcW w:w="6913" w:type="dxa"/>
            <w:tcBorders>
              <w:top w:val="single" w:sz="4" w:space="0" w:color="auto"/>
              <w:left w:val="single" w:sz="4" w:space="0" w:color="auto"/>
              <w:bottom w:val="single" w:sz="4" w:space="0" w:color="auto"/>
              <w:right w:val="single" w:sz="4" w:space="0" w:color="auto"/>
            </w:tcBorders>
          </w:tcPr>
          <w:p w14:paraId="5B4DE34B" w14:textId="77777777" w:rsidR="00F8544D" w:rsidRDefault="00F8544D">
            <w:pPr>
              <w:rPr>
                <w:rFonts w:ascii="Calibri" w:hAnsi="Calibri" w:cs="Calibri"/>
                <w:sz w:val="22"/>
                <w:szCs w:val="22"/>
              </w:rPr>
            </w:pPr>
          </w:p>
        </w:tc>
      </w:tr>
    </w:tbl>
    <w:p w14:paraId="5B4DE34D" w14:textId="77777777" w:rsidR="00F8544D" w:rsidRDefault="00F8544D" w:rsidP="00F8544D">
      <w:pPr>
        <w:rPr>
          <w:rFonts w:ascii="Calibri" w:hAnsi="Calibri" w:cs="Calibri"/>
          <w:sz w:val="22"/>
          <w:szCs w:val="22"/>
        </w:rPr>
      </w:pPr>
    </w:p>
    <w:p w14:paraId="5B4DE34E" w14:textId="77777777" w:rsidR="00A434FF" w:rsidRDefault="00A434FF"/>
    <w:sectPr w:rsidR="00A434FF" w:rsidSect="00F8544D">
      <w:footerReference w:type="default" r:id="rId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DE353" w14:textId="77777777" w:rsidR="007A68FB" w:rsidRDefault="007A68FB" w:rsidP="007A68FB">
      <w:r>
        <w:separator/>
      </w:r>
    </w:p>
  </w:endnote>
  <w:endnote w:type="continuationSeparator" w:id="0">
    <w:p w14:paraId="5B4DE354" w14:textId="77777777" w:rsidR="007A68FB" w:rsidRDefault="007A68FB" w:rsidP="007A68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4DE355" w14:textId="77777777" w:rsidR="007A68FB" w:rsidRDefault="007A68FB">
    <w:pPr>
      <w:pStyle w:val="Footer"/>
    </w:pPr>
    <w:r>
      <w:fldChar w:fldCharType="begin"/>
    </w:r>
    <w:r>
      <w:instrText xml:space="preserve"> PAGE   \* MERGEFORMAT </w:instrText>
    </w:r>
    <w:r>
      <w:fldChar w:fldCharType="separate"/>
    </w:r>
    <w:r>
      <w:rPr>
        <w:noProof/>
      </w:rPr>
      <w:t>6</w:t>
    </w:r>
    <w:r>
      <w:rPr>
        <w:noProof/>
      </w:rPr>
      <w:fldChar w:fldCharType="end"/>
    </w:r>
    <w:r>
      <w:ptab w:relativeTo="margin" w:alignment="center" w:leader="none"/>
    </w:r>
    <w:r>
      <w:ptab w:relativeTo="margin" w:alignment="right" w:leader="none"/>
    </w:r>
    <w:r>
      <w:t>V1.1 Last modified 14 December 2018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E351" w14:textId="77777777" w:rsidR="007A68FB" w:rsidRDefault="007A68FB" w:rsidP="007A68FB">
      <w:r>
        <w:separator/>
      </w:r>
    </w:p>
  </w:footnote>
  <w:footnote w:type="continuationSeparator" w:id="0">
    <w:p w14:paraId="5B4DE352" w14:textId="77777777" w:rsidR="007A68FB" w:rsidRDefault="007A68FB" w:rsidP="007A68F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544D"/>
    <w:rsid w:val="007A68FB"/>
    <w:rsid w:val="00A434FF"/>
    <w:rsid w:val="00AB2517"/>
    <w:rsid w:val="00EA55C7"/>
    <w:rsid w:val="00F854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DE22C"/>
  <w15:docId w15:val="{CEDD1D31-E354-4381-B857-8BE3E7AC7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44D"/>
    <w:pPr>
      <w:spacing w:after="0" w:line="240" w:lineRule="auto"/>
    </w:pPr>
    <w:rPr>
      <w:rFonts w:ascii="Arial" w:eastAsia="Times New Roman" w:hAnsi="Arial" w:cs="Times New Roman"/>
      <w:sz w:val="24"/>
      <w:szCs w:val="24"/>
      <w:lang w:eastAsia="en-GB"/>
    </w:rPr>
  </w:style>
  <w:style w:type="paragraph" w:styleId="Heading1">
    <w:name w:val="heading 1"/>
    <w:basedOn w:val="Normal"/>
    <w:next w:val="Normal"/>
    <w:link w:val="Heading1Char"/>
    <w:uiPriority w:val="9"/>
    <w:qFormat/>
    <w:rsid w:val="00AB2517"/>
    <w:pPr>
      <w:tabs>
        <w:tab w:val="left" w:pos="6622"/>
      </w:tabs>
      <w:jc w:val="center"/>
      <w:outlineLvl w:val="0"/>
    </w:pPr>
    <w:rPr>
      <w:rFonts w:cs="Calibri"/>
      <w:b/>
      <w:sz w:val="3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8544D"/>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7A68FB"/>
    <w:rPr>
      <w:rFonts w:ascii="Tahoma" w:hAnsi="Tahoma" w:cs="Tahoma"/>
      <w:sz w:val="16"/>
      <w:szCs w:val="16"/>
    </w:rPr>
  </w:style>
  <w:style w:type="character" w:customStyle="1" w:styleId="BalloonTextChar">
    <w:name w:val="Balloon Text Char"/>
    <w:basedOn w:val="DefaultParagraphFont"/>
    <w:link w:val="BalloonText"/>
    <w:uiPriority w:val="99"/>
    <w:semiHidden/>
    <w:rsid w:val="007A68FB"/>
    <w:rPr>
      <w:rFonts w:ascii="Tahoma" w:eastAsia="Times New Roman" w:hAnsi="Tahoma" w:cs="Tahoma"/>
      <w:sz w:val="16"/>
      <w:szCs w:val="16"/>
      <w:lang w:eastAsia="en-GB"/>
    </w:rPr>
  </w:style>
  <w:style w:type="paragraph" w:styleId="Header">
    <w:name w:val="header"/>
    <w:basedOn w:val="Normal"/>
    <w:link w:val="HeaderChar"/>
    <w:uiPriority w:val="99"/>
    <w:unhideWhenUsed/>
    <w:rsid w:val="007A68FB"/>
    <w:pPr>
      <w:tabs>
        <w:tab w:val="center" w:pos="4513"/>
        <w:tab w:val="right" w:pos="9026"/>
      </w:tabs>
    </w:pPr>
  </w:style>
  <w:style w:type="character" w:customStyle="1" w:styleId="HeaderChar">
    <w:name w:val="Header Char"/>
    <w:basedOn w:val="DefaultParagraphFont"/>
    <w:link w:val="Header"/>
    <w:uiPriority w:val="99"/>
    <w:rsid w:val="007A68FB"/>
    <w:rPr>
      <w:rFonts w:ascii="Arial" w:eastAsia="Times New Roman" w:hAnsi="Arial" w:cs="Times New Roman"/>
      <w:sz w:val="24"/>
      <w:szCs w:val="24"/>
      <w:lang w:eastAsia="en-GB"/>
    </w:rPr>
  </w:style>
  <w:style w:type="paragraph" w:styleId="Footer">
    <w:name w:val="footer"/>
    <w:basedOn w:val="Normal"/>
    <w:link w:val="FooterChar"/>
    <w:uiPriority w:val="99"/>
    <w:unhideWhenUsed/>
    <w:rsid w:val="007A68FB"/>
    <w:pPr>
      <w:tabs>
        <w:tab w:val="center" w:pos="4513"/>
        <w:tab w:val="right" w:pos="9026"/>
      </w:tabs>
    </w:pPr>
  </w:style>
  <w:style w:type="character" w:customStyle="1" w:styleId="FooterChar">
    <w:name w:val="Footer Char"/>
    <w:basedOn w:val="DefaultParagraphFont"/>
    <w:link w:val="Footer"/>
    <w:uiPriority w:val="99"/>
    <w:rsid w:val="007A68FB"/>
    <w:rPr>
      <w:rFonts w:ascii="Arial" w:eastAsia="Times New Roman" w:hAnsi="Arial" w:cs="Times New Roman"/>
      <w:sz w:val="24"/>
      <w:szCs w:val="24"/>
      <w:lang w:eastAsia="en-GB"/>
    </w:rPr>
  </w:style>
  <w:style w:type="character" w:customStyle="1" w:styleId="Heading1Char">
    <w:name w:val="Heading 1 Char"/>
    <w:basedOn w:val="DefaultParagraphFont"/>
    <w:link w:val="Heading1"/>
    <w:uiPriority w:val="9"/>
    <w:rsid w:val="00AB2517"/>
    <w:rPr>
      <w:rFonts w:ascii="Arial" w:eastAsia="Times New Roman" w:hAnsi="Arial" w:cs="Calibri"/>
      <w:b/>
      <w:sz w:val="38"/>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6927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471</Words>
  <Characters>2688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3153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Local Gambling Risk Assessment Template</dc:title>
  <dc:creator>Bristol City Council</dc:creator>
  <cp:lastModifiedBy>Ben Donohoe</cp:lastModifiedBy>
  <cp:revision>4</cp:revision>
  <dcterms:created xsi:type="dcterms:W3CDTF">2018-12-14T11:17:00Z</dcterms:created>
  <dcterms:modified xsi:type="dcterms:W3CDTF">2022-02-07T12:39:00Z</dcterms:modified>
</cp:coreProperties>
</file>