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806B1" w14:textId="6ECE7416" w:rsidR="00453B8F" w:rsidRPr="00632D53" w:rsidRDefault="00632D53" w:rsidP="002C1598">
      <w:pPr>
        <w:spacing w:after="0" w:line="240" w:lineRule="auto"/>
        <w:jc w:val="center"/>
        <w:rPr>
          <w:rFonts w:ascii="Aptos" w:eastAsia="Times New Roman" w:hAnsi="Aptos" w:cs="Arial"/>
          <w:b/>
          <w:color w:val="FF0000"/>
          <w:sz w:val="28"/>
          <w:szCs w:val="28"/>
          <w:lang w:eastAsia="en-GB"/>
        </w:rPr>
      </w:pPr>
      <w:r w:rsidRPr="00632D53">
        <w:rPr>
          <w:rFonts w:ascii="Aptos" w:hAnsi="Aptos"/>
          <w:noProof/>
        </w:rPr>
        <w:drawing>
          <wp:anchor distT="0" distB="0" distL="114300" distR="114300" simplePos="0" relativeHeight="251659264" behindDoc="0" locked="0" layoutInCell="1" allowOverlap="1" wp14:anchorId="0A67B6D8" wp14:editId="28BD19AB">
            <wp:simplePos x="0" y="0"/>
            <wp:positionH relativeFrom="column">
              <wp:posOffset>182880</wp:posOffset>
            </wp:positionH>
            <wp:positionV relativeFrom="paragraph">
              <wp:posOffset>55929</wp:posOffset>
            </wp:positionV>
            <wp:extent cx="485140" cy="492125"/>
            <wp:effectExtent l="0" t="0" r="0" b="3175"/>
            <wp:wrapSquare wrapText="bothSides"/>
            <wp:docPr id="2" name="Picture 10">
              <a:extLst xmlns:a="http://schemas.openxmlformats.org/drawingml/2006/main">
                <a:ext uri="{FF2B5EF4-FFF2-40B4-BE49-F238E27FC236}">
                  <a16:creationId xmlns:a16="http://schemas.microsoft.com/office/drawing/2014/main" id="{B0BC659C-3A86-4898-84B0-4D02F7698EB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0">
                      <a:extLst>
                        <a:ext uri="{FF2B5EF4-FFF2-40B4-BE49-F238E27FC236}">
                          <a16:creationId xmlns:a16="http://schemas.microsoft.com/office/drawing/2014/main" id="{B0BC659C-3A86-4898-84B0-4D02F7698EBB}"/>
                        </a:ex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5140" cy="492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50CEB6" w14:textId="27F18B6E" w:rsidR="00453B8F" w:rsidRPr="00632D53" w:rsidRDefault="000D10A3" w:rsidP="00453B8F">
      <w:pPr>
        <w:spacing w:after="0" w:line="240" w:lineRule="auto"/>
        <w:jc w:val="center"/>
        <w:rPr>
          <w:rFonts w:ascii="Aptos" w:eastAsia="Times New Roman" w:hAnsi="Aptos" w:cs="Arial"/>
          <w:b/>
          <w:color w:val="FF0000"/>
          <w:sz w:val="28"/>
          <w:szCs w:val="28"/>
          <w:lang w:eastAsia="en-GB"/>
        </w:rPr>
      </w:pPr>
      <w:r w:rsidRPr="00632D53">
        <w:rPr>
          <w:rFonts w:ascii="Aptos" w:eastAsia="Times New Roman" w:hAnsi="Aptos" w:cs="Arial"/>
          <w:b/>
          <w:sz w:val="40"/>
          <w:szCs w:val="40"/>
          <w:lang w:eastAsia="en-GB"/>
        </w:rPr>
        <w:t>Early Intervention Fund</w:t>
      </w:r>
      <w:r w:rsidR="00431C5F" w:rsidRPr="00632D53">
        <w:rPr>
          <w:rFonts w:ascii="Aptos" w:eastAsia="Times New Roman" w:hAnsi="Aptos" w:cs="Arial"/>
          <w:b/>
          <w:sz w:val="40"/>
          <w:szCs w:val="40"/>
          <w:lang w:eastAsia="en-GB"/>
        </w:rPr>
        <w:t xml:space="preserve"> GRANT</w:t>
      </w:r>
      <w:r w:rsidRPr="00632D53">
        <w:rPr>
          <w:rFonts w:ascii="Aptos" w:eastAsia="Times New Roman" w:hAnsi="Aptos" w:cs="Arial"/>
          <w:b/>
          <w:sz w:val="40"/>
          <w:szCs w:val="40"/>
          <w:lang w:eastAsia="en-GB"/>
        </w:rPr>
        <w:t xml:space="preserve"> application</w:t>
      </w:r>
      <w:r w:rsidR="00453B8F" w:rsidRPr="00632D53">
        <w:rPr>
          <w:rFonts w:ascii="Aptos" w:eastAsia="Times New Roman" w:hAnsi="Aptos" w:cs="Arial"/>
          <w:b/>
          <w:sz w:val="40"/>
          <w:szCs w:val="40"/>
          <w:lang w:eastAsia="en-GB"/>
        </w:rPr>
        <w:t xml:space="preserve"> </w:t>
      </w:r>
    </w:p>
    <w:p w14:paraId="27E429D0" w14:textId="60671CF3" w:rsidR="00304341" w:rsidRPr="00632D53" w:rsidRDefault="00304341" w:rsidP="00431C5F">
      <w:pPr>
        <w:spacing w:after="0"/>
        <w:rPr>
          <w:rFonts w:ascii="Aptos" w:eastAsia="Times New Roman" w:hAnsi="Aptos" w:cs="Arial"/>
          <w:b/>
          <w:bCs/>
          <w:iCs/>
          <w:color w:val="1F4E79" w:themeColor="accent5" w:themeShade="80"/>
          <w:sz w:val="28"/>
          <w:szCs w:val="28"/>
          <w:lang w:eastAsia="en-GB"/>
        </w:rPr>
      </w:pPr>
    </w:p>
    <w:tbl>
      <w:tblPr>
        <w:tblStyle w:val="TableGrid"/>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529"/>
        <w:gridCol w:w="2529"/>
        <w:gridCol w:w="2531"/>
        <w:gridCol w:w="2529"/>
        <w:gridCol w:w="2529"/>
        <w:gridCol w:w="2534"/>
      </w:tblGrid>
      <w:tr w:rsidR="00305A0F" w:rsidRPr="00632D53" w14:paraId="3957DA8B" w14:textId="332B5574" w:rsidTr="00F15C3D">
        <w:trPr>
          <w:trHeight w:val="364"/>
        </w:trPr>
        <w:tc>
          <w:tcPr>
            <w:tcW w:w="15181" w:type="dxa"/>
            <w:gridSpan w:val="6"/>
          </w:tcPr>
          <w:p w14:paraId="207A168A" w14:textId="534FED43" w:rsidR="00305A0F" w:rsidRPr="00632D53" w:rsidRDefault="00305A0F" w:rsidP="00EE0B0B">
            <w:pPr>
              <w:spacing w:after="0"/>
              <w:jc w:val="center"/>
              <w:rPr>
                <w:rFonts w:ascii="Aptos" w:eastAsia="Times New Roman" w:hAnsi="Aptos" w:cs="Arial"/>
                <w:b/>
                <w:bCs/>
                <w:sz w:val="28"/>
                <w:szCs w:val="28"/>
                <w:lang w:eastAsia="en-GB"/>
              </w:rPr>
            </w:pPr>
            <w:r w:rsidRPr="00632D53">
              <w:rPr>
                <w:rFonts w:ascii="Aptos" w:eastAsia="Times New Roman" w:hAnsi="Aptos" w:cs="Arial"/>
                <w:b/>
                <w:bCs/>
                <w:sz w:val="28"/>
                <w:szCs w:val="28"/>
                <w:lang w:eastAsia="en-GB"/>
              </w:rPr>
              <w:t>School Demographics</w:t>
            </w:r>
            <w:r w:rsidR="269B562D" w:rsidRPr="00632D53">
              <w:rPr>
                <w:rFonts w:ascii="Aptos" w:eastAsia="Times New Roman" w:hAnsi="Aptos" w:cs="Arial"/>
                <w:b/>
                <w:bCs/>
                <w:sz w:val="28"/>
                <w:szCs w:val="28"/>
                <w:lang w:eastAsia="en-GB"/>
              </w:rPr>
              <w:t xml:space="preserve"> for mainstream pupils only (reception- year 11)</w:t>
            </w:r>
          </w:p>
        </w:tc>
      </w:tr>
      <w:tr w:rsidR="00305A0F" w:rsidRPr="00632D53" w14:paraId="23D3AB97" w14:textId="6A71F310" w:rsidTr="00F15C3D">
        <w:trPr>
          <w:trHeight w:val="875"/>
        </w:trPr>
        <w:tc>
          <w:tcPr>
            <w:tcW w:w="15181" w:type="dxa"/>
            <w:gridSpan w:val="6"/>
          </w:tcPr>
          <w:p w14:paraId="30869B09" w14:textId="72EFFFE8" w:rsidR="00305A0F" w:rsidRPr="00632D53" w:rsidRDefault="00305A0F" w:rsidP="00F15C3D">
            <w:pPr>
              <w:spacing w:after="0" w:line="240" w:lineRule="auto"/>
              <w:rPr>
                <w:rFonts w:ascii="Aptos" w:eastAsia="Times New Roman" w:hAnsi="Aptos" w:cs="Arial"/>
                <w:sz w:val="24"/>
                <w:szCs w:val="24"/>
                <w:lang w:eastAsia="en-GB"/>
              </w:rPr>
            </w:pPr>
            <w:r w:rsidRPr="00632D53">
              <w:rPr>
                <w:rFonts w:ascii="Aptos" w:eastAsia="Times New Roman" w:hAnsi="Aptos" w:cs="Arial"/>
                <w:sz w:val="24"/>
                <w:szCs w:val="24"/>
                <w:lang w:eastAsia="en-GB"/>
              </w:rPr>
              <w:t>To ensure that grant funding is allocated where it can have the greatest impact, we will use the following demographic indicators to prioritise schools. These measures help us understand levels of need and disadvantage across schools. Higher proportions in these categories indicate greater complexity and vulnerability, which will be considered when prioritising applications.</w:t>
            </w:r>
          </w:p>
        </w:tc>
      </w:tr>
      <w:tr w:rsidR="00305A0F" w:rsidRPr="00632D53" w14:paraId="3F4E2AD7" w14:textId="32BA8C04" w:rsidTr="00632D53">
        <w:trPr>
          <w:trHeight w:val="568"/>
        </w:trPr>
        <w:tc>
          <w:tcPr>
            <w:tcW w:w="2529" w:type="dxa"/>
            <w:vAlign w:val="center"/>
          </w:tcPr>
          <w:p w14:paraId="77E25333" w14:textId="5735A6D0" w:rsidR="00305A0F" w:rsidRPr="00632D53" w:rsidRDefault="003E0670" w:rsidP="00632D53">
            <w:pPr>
              <w:spacing w:after="0"/>
              <w:jc w:val="center"/>
              <w:rPr>
                <w:rFonts w:ascii="Aptos" w:eastAsia="Times New Roman" w:hAnsi="Aptos" w:cs="Arial"/>
                <w:b/>
                <w:bCs/>
                <w:lang w:eastAsia="en-GB"/>
              </w:rPr>
            </w:pPr>
            <w:r w:rsidRPr="00632D53">
              <w:rPr>
                <w:rFonts w:ascii="Aptos" w:eastAsia="Times New Roman" w:hAnsi="Aptos" w:cs="Arial"/>
                <w:b/>
                <w:bCs/>
                <w:lang w:eastAsia="en-GB"/>
              </w:rPr>
              <w:t>% Total SEND</w:t>
            </w:r>
          </w:p>
        </w:tc>
        <w:tc>
          <w:tcPr>
            <w:tcW w:w="2529" w:type="dxa"/>
            <w:vAlign w:val="center"/>
          </w:tcPr>
          <w:p w14:paraId="409EBEFE" w14:textId="404D549A" w:rsidR="00305A0F" w:rsidRPr="00632D53" w:rsidRDefault="003E0670" w:rsidP="00632D53">
            <w:pPr>
              <w:spacing w:after="0"/>
              <w:jc w:val="center"/>
              <w:rPr>
                <w:rFonts w:ascii="Aptos" w:eastAsia="Times New Roman" w:hAnsi="Aptos" w:cs="Arial"/>
                <w:b/>
                <w:bCs/>
                <w:lang w:eastAsia="en-GB"/>
              </w:rPr>
            </w:pPr>
            <w:r w:rsidRPr="00632D53">
              <w:rPr>
                <w:rFonts w:ascii="Aptos" w:eastAsia="Times New Roman" w:hAnsi="Aptos" w:cs="Arial"/>
                <w:b/>
                <w:bCs/>
                <w:lang w:eastAsia="en-GB"/>
              </w:rPr>
              <w:t>% of EHCPs</w:t>
            </w:r>
          </w:p>
        </w:tc>
        <w:tc>
          <w:tcPr>
            <w:tcW w:w="2531" w:type="dxa"/>
            <w:vAlign w:val="center"/>
          </w:tcPr>
          <w:p w14:paraId="2511ECAB" w14:textId="64EA0BE5" w:rsidR="00305A0F" w:rsidRPr="00632D53" w:rsidRDefault="003E0670" w:rsidP="00632D53">
            <w:pPr>
              <w:spacing w:after="0"/>
              <w:jc w:val="center"/>
              <w:rPr>
                <w:rFonts w:ascii="Aptos" w:eastAsia="Times New Roman" w:hAnsi="Aptos" w:cs="Arial"/>
                <w:b/>
                <w:bCs/>
                <w:lang w:eastAsia="en-GB"/>
              </w:rPr>
            </w:pPr>
            <w:r w:rsidRPr="00632D53">
              <w:rPr>
                <w:rFonts w:ascii="Aptos" w:eastAsia="Times New Roman" w:hAnsi="Aptos" w:cs="Arial"/>
                <w:b/>
                <w:bCs/>
                <w:lang w:eastAsia="en-GB"/>
              </w:rPr>
              <w:t>% SEND Support</w:t>
            </w:r>
          </w:p>
        </w:tc>
        <w:tc>
          <w:tcPr>
            <w:tcW w:w="2529" w:type="dxa"/>
            <w:vAlign w:val="center"/>
          </w:tcPr>
          <w:p w14:paraId="3BB12028" w14:textId="02D8D856" w:rsidR="00305A0F" w:rsidRPr="00632D53" w:rsidRDefault="00305A0F" w:rsidP="00632D53">
            <w:pPr>
              <w:spacing w:after="0"/>
              <w:jc w:val="center"/>
              <w:rPr>
                <w:rFonts w:ascii="Aptos" w:eastAsia="Times New Roman" w:hAnsi="Aptos" w:cs="Arial"/>
                <w:b/>
                <w:bCs/>
                <w:lang w:eastAsia="en-GB"/>
              </w:rPr>
            </w:pPr>
            <w:r w:rsidRPr="00632D53">
              <w:rPr>
                <w:rFonts w:ascii="Aptos" w:eastAsia="Times New Roman" w:hAnsi="Aptos" w:cs="Arial"/>
                <w:b/>
                <w:bCs/>
                <w:lang w:eastAsia="en-GB"/>
              </w:rPr>
              <w:t xml:space="preserve">% </w:t>
            </w:r>
            <w:r w:rsidR="001249F2" w:rsidRPr="00632D53">
              <w:rPr>
                <w:rFonts w:ascii="Aptos" w:eastAsia="Times New Roman" w:hAnsi="Aptos" w:cs="Arial"/>
                <w:b/>
                <w:bCs/>
                <w:lang w:eastAsia="en-GB"/>
              </w:rPr>
              <w:t>FSM</w:t>
            </w:r>
          </w:p>
        </w:tc>
        <w:tc>
          <w:tcPr>
            <w:tcW w:w="2529" w:type="dxa"/>
            <w:vAlign w:val="center"/>
          </w:tcPr>
          <w:p w14:paraId="152B75AD" w14:textId="6F6FC18C" w:rsidR="00305A0F" w:rsidRPr="00632D53" w:rsidRDefault="00305A0F" w:rsidP="00632D53">
            <w:pPr>
              <w:spacing w:after="0"/>
              <w:jc w:val="center"/>
              <w:rPr>
                <w:rFonts w:ascii="Aptos" w:eastAsia="Times New Roman" w:hAnsi="Aptos" w:cs="Arial"/>
                <w:b/>
                <w:bCs/>
                <w:lang w:eastAsia="en-GB"/>
              </w:rPr>
            </w:pPr>
            <w:r w:rsidRPr="00632D53">
              <w:rPr>
                <w:rFonts w:ascii="Aptos" w:eastAsia="Times New Roman" w:hAnsi="Aptos" w:cs="Arial"/>
                <w:b/>
                <w:bCs/>
                <w:lang w:eastAsia="en-GB"/>
              </w:rPr>
              <w:t>%</w:t>
            </w:r>
            <w:r w:rsidR="00E16CD5" w:rsidRPr="00632D53">
              <w:rPr>
                <w:rFonts w:ascii="Aptos" w:eastAsia="Times New Roman" w:hAnsi="Aptos" w:cs="Arial"/>
                <w:b/>
                <w:bCs/>
                <w:lang w:eastAsia="en-GB"/>
              </w:rPr>
              <w:t xml:space="preserve"> </w:t>
            </w:r>
            <w:r w:rsidRPr="00632D53">
              <w:rPr>
                <w:rFonts w:ascii="Aptos" w:eastAsia="Times New Roman" w:hAnsi="Aptos" w:cs="Arial"/>
                <w:b/>
                <w:bCs/>
                <w:lang w:eastAsia="en-GB"/>
              </w:rPr>
              <w:t>Attendance (EHCP)</w:t>
            </w:r>
          </w:p>
        </w:tc>
        <w:tc>
          <w:tcPr>
            <w:tcW w:w="2531" w:type="dxa"/>
          </w:tcPr>
          <w:p w14:paraId="3B3C1D87" w14:textId="2D60FDB0" w:rsidR="00305A0F" w:rsidRPr="00632D53" w:rsidRDefault="00305A0F" w:rsidP="002C1598">
            <w:pPr>
              <w:spacing w:after="0"/>
              <w:jc w:val="center"/>
              <w:rPr>
                <w:rFonts w:ascii="Aptos" w:eastAsia="Times New Roman" w:hAnsi="Aptos" w:cs="Arial"/>
                <w:b/>
                <w:bCs/>
                <w:lang w:eastAsia="en-GB"/>
              </w:rPr>
            </w:pPr>
            <w:r w:rsidRPr="00632D53">
              <w:rPr>
                <w:rFonts w:ascii="Aptos" w:eastAsia="Times New Roman" w:hAnsi="Aptos" w:cs="Arial"/>
                <w:b/>
                <w:bCs/>
                <w:lang w:eastAsia="en-GB"/>
              </w:rPr>
              <w:t>%</w:t>
            </w:r>
            <w:r w:rsidR="00E16CD5" w:rsidRPr="00632D53">
              <w:rPr>
                <w:rFonts w:ascii="Aptos" w:eastAsia="Times New Roman" w:hAnsi="Aptos" w:cs="Arial"/>
                <w:b/>
                <w:bCs/>
                <w:lang w:eastAsia="en-GB"/>
              </w:rPr>
              <w:t xml:space="preserve"> </w:t>
            </w:r>
            <w:r w:rsidRPr="00632D53">
              <w:rPr>
                <w:rFonts w:ascii="Aptos" w:eastAsia="Times New Roman" w:hAnsi="Aptos" w:cs="Arial"/>
                <w:b/>
                <w:bCs/>
                <w:lang w:eastAsia="en-GB"/>
              </w:rPr>
              <w:t>Attendance</w:t>
            </w:r>
          </w:p>
          <w:p w14:paraId="399A4268" w14:textId="393C62E0" w:rsidR="00305A0F" w:rsidRPr="00632D53" w:rsidRDefault="00305A0F" w:rsidP="002C1598">
            <w:pPr>
              <w:spacing w:after="0"/>
              <w:jc w:val="center"/>
              <w:rPr>
                <w:rFonts w:ascii="Aptos" w:eastAsia="Times New Roman" w:hAnsi="Aptos" w:cs="Arial"/>
                <w:b/>
                <w:bCs/>
                <w:lang w:eastAsia="en-GB"/>
              </w:rPr>
            </w:pPr>
            <w:r w:rsidRPr="00632D53">
              <w:rPr>
                <w:rFonts w:ascii="Aptos" w:eastAsia="Times New Roman" w:hAnsi="Aptos" w:cs="Arial"/>
                <w:b/>
                <w:bCs/>
                <w:lang w:eastAsia="en-GB"/>
              </w:rPr>
              <w:t>(SEND Support)</w:t>
            </w:r>
          </w:p>
        </w:tc>
      </w:tr>
      <w:tr w:rsidR="00305A0F" w:rsidRPr="00632D53" w14:paraId="58F20CF7" w14:textId="2BAE7D44" w:rsidTr="00F15C3D">
        <w:trPr>
          <w:trHeight w:val="533"/>
        </w:trPr>
        <w:tc>
          <w:tcPr>
            <w:tcW w:w="2529" w:type="dxa"/>
          </w:tcPr>
          <w:p w14:paraId="34CE4E67" w14:textId="77777777" w:rsidR="00305A0F" w:rsidRPr="00632D53" w:rsidRDefault="00305A0F" w:rsidP="002C1598">
            <w:pPr>
              <w:spacing w:after="0"/>
              <w:jc w:val="center"/>
              <w:rPr>
                <w:rFonts w:ascii="Aptos" w:eastAsia="Times New Roman" w:hAnsi="Aptos" w:cs="Arial"/>
                <w:b/>
                <w:bCs/>
                <w:lang w:eastAsia="en-GB"/>
              </w:rPr>
            </w:pPr>
          </w:p>
        </w:tc>
        <w:tc>
          <w:tcPr>
            <w:tcW w:w="2529" w:type="dxa"/>
          </w:tcPr>
          <w:p w14:paraId="69A28627" w14:textId="77777777" w:rsidR="00305A0F" w:rsidRPr="00632D53" w:rsidRDefault="00305A0F" w:rsidP="002C1598">
            <w:pPr>
              <w:spacing w:after="0"/>
              <w:jc w:val="center"/>
              <w:rPr>
                <w:rFonts w:ascii="Aptos" w:eastAsia="Times New Roman" w:hAnsi="Aptos" w:cs="Arial"/>
                <w:b/>
                <w:bCs/>
                <w:lang w:eastAsia="en-GB"/>
              </w:rPr>
            </w:pPr>
          </w:p>
        </w:tc>
        <w:tc>
          <w:tcPr>
            <w:tcW w:w="2531" w:type="dxa"/>
          </w:tcPr>
          <w:p w14:paraId="1B0183FA" w14:textId="77777777" w:rsidR="00305A0F" w:rsidRPr="00632D53" w:rsidRDefault="00305A0F" w:rsidP="002C1598">
            <w:pPr>
              <w:spacing w:after="0"/>
              <w:jc w:val="center"/>
              <w:rPr>
                <w:rFonts w:ascii="Aptos" w:eastAsia="Times New Roman" w:hAnsi="Aptos" w:cs="Arial"/>
                <w:b/>
                <w:bCs/>
                <w:lang w:eastAsia="en-GB"/>
              </w:rPr>
            </w:pPr>
          </w:p>
        </w:tc>
        <w:tc>
          <w:tcPr>
            <w:tcW w:w="2529" w:type="dxa"/>
          </w:tcPr>
          <w:p w14:paraId="2430C053" w14:textId="77777777" w:rsidR="00305A0F" w:rsidRPr="00632D53" w:rsidRDefault="00305A0F" w:rsidP="002C1598">
            <w:pPr>
              <w:spacing w:after="0"/>
              <w:jc w:val="center"/>
              <w:rPr>
                <w:rFonts w:ascii="Aptos" w:eastAsia="Times New Roman" w:hAnsi="Aptos" w:cs="Arial"/>
                <w:b/>
                <w:bCs/>
                <w:lang w:eastAsia="en-GB"/>
              </w:rPr>
            </w:pPr>
          </w:p>
        </w:tc>
        <w:tc>
          <w:tcPr>
            <w:tcW w:w="2529" w:type="dxa"/>
          </w:tcPr>
          <w:p w14:paraId="7D4EF3F6" w14:textId="77777777" w:rsidR="00305A0F" w:rsidRPr="00632D53" w:rsidRDefault="00305A0F" w:rsidP="002C1598">
            <w:pPr>
              <w:spacing w:after="0"/>
              <w:jc w:val="center"/>
              <w:rPr>
                <w:rFonts w:ascii="Aptos" w:eastAsia="Times New Roman" w:hAnsi="Aptos" w:cs="Arial"/>
                <w:b/>
                <w:bCs/>
                <w:lang w:eastAsia="en-GB"/>
              </w:rPr>
            </w:pPr>
          </w:p>
        </w:tc>
        <w:tc>
          <w:tcPr>
            <w:tcW w:w="2531" w:type="dxa"/>
          </w:tcPr>
          <w:p w14:paraId="60086454" w14:textId="77777777" w:rsidR="00305A0F" w:rsidRPr="00632D53" w:rsidRDefault="00305A0F" w:rsidP="002C1598">
            <w:pPr>
              <w:spacing w:after="0"/>
              <w:jc w:val="center"/>
              <w:rPr>
                <w:rFonts w:ascii="Aptos" w:eastAsia="Times New Roman" w:hAnsi="Aptos" w:cs="Arial"/>
                <w:b/>
                <w:bCs/>
                <w:lang w:eastAsia="en-GB"/>
              </w:rPr>
            </w:pPr>
          </w:p>
        </w:tc>
      </w:tr>
    </w:tbl>
    <w:p w14:paraId="43C5B4DB" w14:textId="77777777" w:rsidR="000F512C" w:rsidRPr="00632D53" w:rsidRDefault="000F512C" w:rsidP="0067253C">
      <w:pPr>
        <w:spacing w:after="0"/>
        <w:rPr>
          <w:rFonts w:ascii="Aptos" w:eastAsia="Times New Roman" w:hAnsi="Aptos" w:cs="Arial"/>
          <w:b/>
          <w:bCs/>
          <w:color w:val="FF0000"/>
          <w:sz w:val="16"/>
          <w:szCs w:val="16"/>
          <w:lang w:eastAsia="en-GB"/>
        </w:rPr>
      </w:pPr>
    </w:p>
    <w:p w14:paraId="3BFC992A" w14:textId="77777777" w:rsidR="000F512C" w:rsidRPr="00632D53" w:rsidRDefault="000F512C" w:rsidP="002C1598">
      <w:pPr>
        <w:spacing w:after="0"/>
        <w:jc w:val="center"/>
        <w:rPr>
          <w:rFonts w:ascii="Aptos" w:eastAsia="Times New Roman" w:hAnsi="Aptos" w:cs="Arial"/>
          <w:b/>
          <w:bCs/>
          <w:color w:val="FF0000"/>
          <w:sz w:val="16"/>
          <w:szCs w:val="16"/>
          <w:lang w:eastAsia="en-GB"/>
        </w:rPr>
      </w:pPr>
    </w:p>
    <w:tbl>
      <w:tblPr>
        <w:tblStyle w:val="TableGrid"/>
        <w:tblW w:w="0" w:type="auto"/>
        <w:tblLayout w:type="fixed"/>
        <w:tblLook w:val="04A0" w:firstRow="1" w:lastRow="0" w:firstColumn="1" w:lastColumn="0" w:noHBand="0" w:noVBand="1"/>
      </w:tblPr>
      <w:tblGrid>
        <w:gridCol w:w="5088"/>
        <w:gridCol w:w="10065"/>
      </w:tblGrid>
      <w:tr w:rsidR="002C1598" w:rsidRPr="00632D53" w14:paraId="367AE0F9"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9F6453A" w14:textId="5DD74D39" w:rsidR="002C1598" w:rsidRPr="00632D53" w:rsidRDefault="005E011D"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 xml:space="preserve">Full </w:t>
            </w:r>
            <w:r w:rsidR="00B80883" w:rsidRPr="00632D53">
              <w:rPr>
                <w:rFonts w:ascii="Aptos" w:eastAsia="Times New Roman" w:hAnsi="Aptos" w:cs="Arial"/>
                <w:b/>
                <w:bCs/>
                <w:sz w:val="24"/>
                <w:szCs w:val="24"/>
                <w:lang w:eastAsia="en-GB"/>
              </w:rPr>
              <w:t>Name of School</w:t>
            </w:r>
            <w:r w:rsidR="0C1C4319" w:rsidRPr="00632D53">
              <w:rPr>
                <w:rFonts w:ascii="Aptos" w:eastAsia="Times New Roman" w:hAnsi="Aptos" w:cs="Arial"/>
                <w:b/>
                <w:bCs/>
                <w:sz w:val="24"/>
                <w:szCs w:val="24"/>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77CAB47C" w14:textId="77777777" w:rsidR="002C1598" w:rsidRPr="00632D53" w:rsidRDefault="002C1598" w:rsidP="0076072C">
            <w:pPr>
              <w:spacing w:before="120"/>
              <w:rPr>
                <w:rFonts w:ascii="Aptos" w:hAnsi="Aptos" w:cs="Arial"/>
              </w:rPr>
            </w:pPr>
          </w:p>
        </w:tc>
      </w:tr>
      <w:tr w:rsidR="00A44EEF" w:rsidRPr="00632D53" w14:paraId="280928A5"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6F8FE87" w14:textId="6880FEC8" w:rsidR="00A44EEF" w:rsidRPr="00632D53" w:rsidRDefault="00A44EEF"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Name of Headteacher</w:t>
            </w:r>
            <w:r w:rsidR="33B64A66" w:rsidRPr="00632D53">
              <w:rPr>
                <w:rFonts w:ascii="Aptos" w:eastAsia="Times New Roman" w:hAnsi="Aptos" w:cs="Arial"/>
                <w:b/>
                <w:bCs/>
                <w:sz w:val="24"/>
                <w:szCs w:val="24"/>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94931D3" w14:textId="77777777" w:rsidR="00A44EEF" w:rsidRPr="00632D53" w:rsidRDefault="00A44EEF" w:rsidP="0076072C">
            <w:pPr>
              <w:spacing w:before="120"/>
              <w:rPr>
                <w:rFonts w:ascii="Aptos" w:hAnsi="Aptos" w:cs="Arial"/>
              </w:rPr>
            </w:pPr>
          </w:p>
        </w:tc>
      </w:tr>
      <w:tr w:rsidR="002C1598" w:rsidRPr="00632D53" w14:paraId="2ABF020C"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231587E7" w14:textId="04D48EAC" w:rsidR="002C1598" w:rsidRPr="00632D53" w:rsidRDefault="00B80883"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Name of person making application</w:t>
            </w:r>
            <w:r w:rsidR="1279FA13" w:rsidRPr="00632D53">
              <w:rPr>
                <w:rFonts w:ascii="Aptos" w:eastAsia="Times New Roman" w:hAnsi="Aptos" w:cs="Arial"/>
                <w:b/>
                <w:bCs/>
                <w:sz w:val="24"/>
                <w:szCs w:val="24"/>
                <w:lang w:eastAsia="en-GB"/>
              </w:rPr>
              <w:t>:</w:t>
            </w:r>
            <w:r w:rsidRPr="00632D53">
              <w:rPr>
                <w:rFonts w:ascii="Aptos" w:eastAsia="Times New Roman" w:hAnsi="Aptos" w:cs="Arial"/>
                <w:b/>
                <w:bCs/>
                <w:sz w:val="24"/>
                <w:szCs w:val="24"/>
                <w:lang w:eastAsia="en-GB"/>
              </w:rPr>
              <w:t xml:space="preserve"> </w:t>
            </w:r>
          </w:p>
        </w:tc>
        <w:tc>
          <w:tcPr>
            <w:tcW w:w="10065" w:type="dxa"/>
            <w:tcBorders>
              <w:top w:val="single" w:sz="12" w:space="0" w:color="auto"/>
              <w:left w:val="single" w:sz="12" w:space="0" w:color="auto"/>
              <w:bottom w:val="single" w:sz="12" w:space="0" w:color="auto"/>
              <w:right w:val="single" w:sz="12" w:space="0" w:color="auto"/>
            </w:tcBorders>
            <w:vAlign w:val="center"/>
          </w:tcPr>
          <w:p w14:paraId="0C0B5B6C" w14:textId="77777777" w:rsidR="002C1598" w:rsidRPr="00632D53" w:rsidRDefault="002C1598" w:rsidP="0076072C">
            <w:pPr>
              <w:spacing w:before="120"/>
              <w:rPr>
                <w:rFonts w:ascii="Aptos" w:hAnsi="Aptos" w:cs="Arial"/>
              </w:rPr>
            </w:pPr>
          </w:p>
        </w:tc>
      </w:tr>
      <w:tr w:rsidR="002C1598" w:rsidRPr="00632D53" w14:paraId="68BC706E"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7CBE4898" w14:textId="08E4BFC9" w:rsidR="002C1598" w:rsidRPr="00632D53" w:rsidRDefault="00AE667A"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Role of person making application</w:t>
            </w:r>
            <w:r w:rsidR="25A14D1F" w:rsidRPr="00632D53">
              <w:rPr>
                <w:rFonts w:ascii="Aptos" w:eastAsia="Times New Roman" w:hAnsi="Aptos" w:cs="Arial"/>
                <w:b/>
                <w:bCs/>
                <w:sz w:val="24"/>
                <w:szCs w:val="24"/>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2AF3DEF0" w14:textId="77777777" w:rsidR="002C1598" w:rsidRPr="00632D53" w:rsidRDefault="002C1598" w:rsidP="0076072C">
            <w:pPr>
              <w:spacing w:before="120"/>
              <w:rPr>
                <w:rFonts w:ascii="Aptos" w:hAnsi="Aptos" w:cs="Arial"/>
              </w:rPr>
            </w:pPr>
          </w:p>
        </w:tc>
      </w:tr>
      <w:tr w:rsidR="00B31324" w:rsidRPr="00632D53" w14:paraId="43862DD1"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6A287D7" w14:textId="4889240F" w:rsidR="00B31324" w:rsidRPr="00632D53" w:rsidRDefault="00F2261A" w:rsidP="00C27562">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Total a</w:t>
            </w:r>
            <w:r w:rsidR="00D863A2" w:rsidRPr="00632D53">
              <w:rPr>
                <w:rFonts w:ascii="Aptos" w:eastAsia="Times New Roman" w:hAnsi="Aptos" w:cs="Arial"/>
                <w:b/>
                <w:bCs/>
                <w:sz w:val="24"/>
                <w:szCs w:val="24"/>
                <w:lang w:eastAsia="en-GB"/>
              </w:rPr>
              <w:t>mount of funding requested</w:t>
            </w:r>
            <w:r w:rsidR="00DB5BC9" w:rsidRPr="00632D53">
              <w:rPr>
                <w:rFonts w:ascii="Aptos" w:eastAsia="Times New Roman" w:hAnsi="Aptos" w:cs="Arial"/>
                <w:b/>
                <w:bCs/>
                <w:sz w:val="24"/>
                <w:szCs w:val="24"/>
                <w:lang w:eastAsia="en-GB"/>
              </w:rPr>
              <w:t xml:space="preserve"> (£)</w:t>
            </w:r>
            <w:r w:rsidR="538C86A2" w:rsidRPr="00632D53">
              <w:rPr>
                <w:rFonts w:ascii="Aptos" w:eastAsia="Times New Roman" w:hAnsi="Aptos" w:cs="Arial"/>
                <w:b/>
                <w:bCs/>
                <w:sz w:val="24"/>
                <w:szCs w:val="24"/>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14420352" w14:textId="661F346C" w:rsidR="00B31324" w:rsidRPr="00632D53" w:rsidRDefault="00B31324" w:rsidP="00C27562">
            <w:pPr>
              <w:widowControl w:val="0"/>
              <w:suppressAutoHyphens/>
              <w:spacing w:before="120" w:after="0" w:line="240" w:lineRule="auto"/>
              <w:rPr>
                <w:rFonts w:ascii="Aptos" w:hAnsi="Aptos" w:cs="Arial"/>
              </w:rPr>
            </w:pPr>
          </w:p>
        </w:tc>
      </w:tr>
      <w:tr w:rsidR="0074631D" w:rsidRPr="00632D53" w14:paraId="0F760B12"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123CA50" w14:textId="045C32AF" w:rsidR="0074631D" w:rsidRPr="00632D53" w:rsidRDefault="004242C2" w:rsidP="00C27562">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Brief headline of resource required</w:t>
            </w:r>
            <w:r w:rsidR="7E2FE8A9" w:rsidRPr="00632D53">
              <w:rPr>
                <w:rFonts w:ascii="Aptos" w:eastAsia="Times New Roman" w:hAnsi="Aptos" w:cs="Arial"/>
                <w:b/>
                <w:bCs/>
                <w:sz w:val="24"/>
                <w:szCs w:val="24"/>
                <w:lang w:eastAsia="en-GB"/>
              </w:rPr>
              <w:t>:</w:t>
            </w:r>
          </w:p>
        </w:tc>
        <w:tc>
          <w:tcPr>
            <w:tcW w:w="10065" w:type="dxa"/>
            <w:tcBorders>
              <w:top w:val="single" w:sz="12" w:space="0" w:color="auto"/>
              <w:left w:val="single" w:sz="12" w:space="0" w:color="auto"/>
              <w:bottom w:val="single" w:sz="12" w:space="0" w:color="auto"/>
              <w:right w:val="single" w:sz="12" w:space="0" w:color="auto"/>
            </w:tcBorders>
            <w:vAlign w:val="center"/>
          </w:tcPr>
          <w:p w14:paraId="35155BF8" w14:textId="77777777" w:rsidR="0074631D" w:rsidRPr="00632D53" w:rsidRDefault="0074631D" w:rsidP="00C27562">
            <w:pPr>
              <w:widowControl w:val="0"/>
              <w:suppressAutoHyphens/>
              <w:spacing w:before="120" w:after="0" w:line="240" w:lineRule="auto"/>
              <w:rPr>
                <w:rFonts w:ascii="Aptos" w:hAnsi="Aptos" w:cs="Arial"/>
              </w:rPr>
            </w:pPr>
          </w:p>
        </w:tc>
      </w:tr>
      <w:tr w:rsidR="001275B3" w:rsidRPr="00632D53" w14:paraId="3FB1061E"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3BC56B6B" w14:textId="5765115B" w:rsidR="001275B3" w:rsidRPr="00632D53" w:rsidRDefault="001275B3" w:rsidP="00C27562">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lang w:eastAsia="en-GB"/>
              </w:rPr>
              <w:t xml:space="preserve">Number of children this </w:t>
            </w:r>
            <w:r w:rsidR="005062EB" w:rsidRPr="00632D53">
              <w:rPr>
                <w:rFonts w:ascii="Aptos" w:eastAsia="Times New Roman" w:hAnsi="Aptos" w:cs="Arial"/>
                <w:b/>
                <w:bCs/>
                <w:sz w:val="24"/>
                <w:szCs w:val="24"/>
                <w:lang w:eastAsia="en-GB"/>
              </w:rPr>
              <w:t xml:space="preserve">could </w:t>
            </w:r>
            <w:r w:rsidR="00725CB2" w:rsidRPr="00632D53">
              <w:rPr>
                <w:rFonts w:ascii="Aptos" w:eastAsia="Times New Roman" w:hAnsi="Aptos" w:cs="Arial"/>
                <w:b/>
                <w:bCs/>
                <w:sz w:val="24"/>
                <w:szCs w:val="24"/>
                <w:lang w:eastAsia="en-GB"/>
              </w:rPr>
              <w:t xml:space="preserve">potentially </w:t>
            </w:r>
            <w:r w:rsidR="005062EB" w:rsidRPr="00632D53">
              <w:rPr>
                <w:rFonts w:ascii="Aptos" w:eastAsia="Times New Roman" w:hAnsi="Aptos" w:cs="Arial"/>
                <w:b/>
                <w:bCs/>
                <w:sz w:val="24"/>
                <w:szCs w:val="24"/>
                <w:lang w:eastAsia="en-GB"/>
              </w:rPr>
              <w:t xml:space="preserve">support </w:t>
            </w:r>
            <w:r w:rsidR="00DE4510" w:rsidRPr="00632D53">
              <w:rPr>
                <w:rFonts w:ascii="Aptos" w:eastAsia="Times New Roman" w:hAnsi="Aptos" w:cs="Arial"/>
                <w:b/>
                <w:bCs/>
                <w:sz w:val="24"/>
                <w:szCs w:val="24"/>
                <w:lang w:eastAsia="en-GB"/>
              </w:rPr>
              <w:t>throughout duration</w:t>
            </w:r>
            <w:r w:rsidR="2ECF64D5" w:rsidRPr="00632D53">
              <w:rPr>
                <w:rFonts w:ascii="Aptos" w:eastAsia="Times New Roman" w:hAnsi="Aptos" w:cs="Arial"/>
                <w:b/>
                <w:bCs/>
                <w:sz w:val="24"/>
                <w:szCs w:val="24"/>
                <w:lang w:eastAsia="en-GB"/>
              </w:rPr>
              <w:t xml:space="preserve">: </w:t>
            </w:r>
            <w:r w:rsidR="2009510D" w:rsidRPr="00632D53">
              <w:rPr>
                <w:rFonts w:ascii="Aptos" w:eastAsia="Times New Roman" w:hAnsi="Aptos" w:cs="Arial"/>
                <w:sz w:val="24"/>
                <w:szCs w:val="24"/>
                <w:lang w:eastAsia="en-GB"/>
              </w:rPr>
              <w:t>(if whole school approach please state this)</w:t>
            </w:r>
          </w:p>
        </w:tc>
        <w:tc>
          <w:tcPr>
            <w:tcW w:w="10065" w:type="dxa"/>
            <w:tcBorders>
              <w:top w:val="single" w:sz="12" w:space="0" w:color="auto"/>
              <w:left w:val="single" w:sz="12" w:space="0" w:color="auto"/>
              <w:bottom w:val="single" w:sz="12" w:space="0" w:color="auto"/>
              <w:right w:val="single" w:sz="12" w:space="0" w:color="auto"/>
            </w:tcBorders>
            <w:vAlign w:val="center"/>
          </w:tcPr>
          <w:p w14:paraId="1FB6B7AC" w14:textId="77777777" w:rsidR="001275B3" w:rsidRPr="00632D53" w:rsidRDefault="001275B3" w:rsidP="00C27562">
            <w:pPr>
              <w:widowControl w:val="0"/>
              <w:suppressAutoHyphens/>
              <w:spacing w:before="120" w:after="0" w:line="240" w:lineRule="auto"/>
              <w:rPr>
                <w:rFonts w:ascii="Aptos" w:hAnsi="Aptos" w:cs="Arial"/>
              </w:rPr>
            </w:pPr>
          </w:p>
        </w:tc>
      </w:tr>
      <w:tr w:rsidR="002C1598" w:rsidRPr="00632D53" w14:paraId="22742A36"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E2524D9" w14:textId="77777777" w:rsidR="002C1598" w:rsidRPr="00632D53" w:rsidRDefault="00CC6E4A"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highlight w:val="yellow"/>
                <w:lang w:eastAsia="en-GB"/>
              </w:rPr>
              <w:lastRenderedPageBreak/>
              <w:t xml:space="preserve">Assess: </w:t>
            </w:r>
            <w:r w:rsidR="00EF383E" w:rsidRPr="00632D53">
              <w:rPr>
                <w:rFonts w:ascii="Aptos" w:eastAsia="Times New Roman" w:hAnsi="Aptos" w:cs="Arial"/>
                <w:b/>
                <w:bCs/>
                <w:sz w:val="24"/>
                <w:szCs w:val="24"/>
                <w:highlight w:val="yellow"/>
                <w:lang w:eastAsia="en-GB"/>
              </w:rPr>
              <w:t>Rationale for requesting a grant</w:t>
            </w:r>
            <w:r w:rsidR="00EF383E" w:rsidRPr="00632D53">
              <w:rPr>
                <w:rFonts w:ascii="Aptos" w:eastAsia="Times New Roman" w:hAnsi="Aptos" w:cs="Arial"/>
                <w:b/>
                <w:bCs/>
                <w:sz w:val="24"/>
                <w:szCs w:val="24"/>
                <w:lang w:eastAsia="en-GB"/>
              </w:rPr>
              <w:t xml:space="preserve"> </w:t>
            </w:r>
          </w:p>
          <w:p w14:paraId="4E81EA7F" w14:textId="205409CB" w:rsidR="005C3CB8" w:rsidRPr="00632D53" w:rsidRDefault="44D83CDC" w:rsidP="00661912">
            <w:p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Things to </w:t>
            </w:r>
            <w:r w:rsidR="00DA698D" w:rsidRPr="00632D53">
              <w:rPr>
                <w:rFonts w:ascii="Aptos" w:eastAsia="Times New Roman" w:hAnsi="Aptos" w:cs="Arial"/>
                <w:sz w:val="24"/>
                <w:szCs w:val="24"/>
                <w:lang w:eastAsia="en-GB"/>
              </w:rPr>
              <w:t>Consider</w:t>
            </w:r>
            <w:r w:rsidR="005C3CB8" w:rsidRPr="00632D53">
              <w:rPr>
                <w:rFonts w:ascii="Aptos" w:eastAsia="Times New Roman" w:hAnsi="Aptos" w:cs="Arial"/>
                <w:sz w:val="24"/>
                <w:szCs w:val="24"/>
                <w:lang w:eastAsia="en-GB"/>
              </w:rPr>
              <w:t xml:space="preserve">: </w:t>
            </w:r>
          </w:p>
          <w:p w14:paraId="04EA2301" w14:textId="4B7C4DB5" w:rsidR="1B5460D4" w:rsidRPr="00632D53" w:rsidRDefault="1B5460D4" w:rsidP="6EB5D0E0">
            <w:pPr>
              <w:pStyle w:val="ListParagraph"/>
              <w:numPr>
                <w:ilvl w:val="0"/>
                <w:numId w:val="3"/>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How this links to your provision map</w:t>
            </w:r>
          </w:p>
          <w:p w14:paraId="690DE207" w14:textId="61AB2083" w:rsidR="005C3CB8" w:rsidRPr="00632D53" w:rsidRDefault="005C3CB8" w:rsidP="00661912">
            <w:pPr>
              <w:pStyle w:val="ListParagraph"/>
              <w:numPr>
                <w:ilvl w:val="0"/>
                <w:numId w:val="3"/>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Data analysis: attainment, progress, attendance, exclusions for target group.</w:t>
            </w:r>
          </w:p>
          <w:p w14:paraId="54A502DB" w14:textId="43CD72A9" w:rsidR="005C3CB8" w:rsidRPr="00632D53" w:rsidRDefault="26D03B7D" w:rsidP="00661912">
            <w:pPr>
              <w:pStyle w:val="ListParagraph"/>
              <w:numPr>
                <w:ilvl w:val="0"/>
                <w:numId w:val="3"/>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SEND profiles: </w:t>
            </w:r>
            <w:r w:rsidR="3C8421F6" w:rsidRPr="00632D53">
              <w:rPr>
                <w:rFonts w:ascii="Aptos" w:eastAsia="Times New Roman" w:hAnsi="Aptos" w:cs="Arial"/>
                <w:sz w:val="24"/>
                <w:szCs w:val="24"/>
                <w:lang w:eastAsia="en-GB"/>
              </w:rPr>
              <w:t>Profile of need in school (break down of categories of need e.g. 42% SEMH, 25% C&amp;L etc.)</w:t>
            </w:r>
            <w:r w:rsidR="1B86EF8B" w:rsidRPr="00632D53">
              <w:rPr>
                <w:rFonts w:ascii="Aptos" w:eastAsia="Times New Roman" w:hAnsi="Aptos" w:cs="Arial"/>
                <w:sz w:val="24"/>
                <w:szCs w:val="24"/>
                <w:lang w:eastAsia="en-GB"/>
              </w:rPr>
              <w:t xml:space="preserve"> </w:t>
            </w:r>
          </w:p>
          <w:p w14:paraId="596B5D01" w14:textId="77777777" w:rsidR="005C3CB8" w:rsidRPr="00632D53" w:rsidRDefault="005C3CB8" w:rsidP="00661912">
            <w:pPr>
              <w:pStyle w:val="ListParagraph"/>
              <w:numPr>
                <w:ilvl w:val="0"/>
                <w:numId w:val="3"/>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Evidence of gap: e.g., “Current phonics screening shows 40% of SEND pupils below expected standard.”</w:t>
            </w:r>
          </w:p>
          <w:p w14:paraId="06DBDA37" w14:textId="3EA39E5D" w:rsidR="005C3CB8" w:rsidRPr="00632D53" w:rsidRDefault="005C3CB8" w:rsidP="00661912">
            <w:pPr>
              <w:pStyle w:val="ListParagraph"/>
              <w:numPr>
                <w:ilvl w:val="0"/>
                <w:numId w:val="3"/>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Link to whole-school priorities and Ofsted focus (Inclusion, curriculum access).</w:t>
            </w:r>
          </w:p>
          <w:p w14:paraId="6E954172" w14:textId="59F510B0" w:rsidR="00836C4D" w:rsidRPr="00632D53" w:rsidRDefault="00996D90" w:rsidP="00F232B9">
            <w:pPr>
              <w:pStyle w:val="ListParagraph"/>
              <w:numPr>
                <w:ilvl w:val="0"/>
                <w:numId w:val="3"/>
              </w:numPr>
              <w:spacing w:after="0"/>
              <w:rPr>
                <w:rFonts w:ascii="Aptos" w:eastAsia="Times New Roman" w:hAnsi="Aptos" w:cs="Arial"/>
                <w:sz w:val="24"/>
                <w:szCs w:val="24"/>
                <w:lang w:eastAsia="en-GB"/>
              </w:rPr>
            </w:pPr>
            <w:r w:rsidRPr="00632D53">
              <w:rPr>
                <w:rFonts w:ascii="Aptos" w:eastAsia="Times New Roman" w:hAnsi="Aptos" w:cs="Arial"/>
                <w:sz w:val="24"/>
                <w:szCs w:val="24"/>
                <w:lang w:eastAsia="en-GB"/>
              </w:rPr>
              <w:t>If requesting a training grant, you</w:t>
            </w:r>
            <w:r w:rsidR="00F232B9" w:rsidRPr="00632D53">
              <w:rPr>
                <w:rFonts w:ascii="Aptos" w:eastAsia="Times New Roman" w:hAnsi="Aptos" w:cs="Arial"/>
                <w:sz w:val="24"/>
                <w:szCs w:val="24"/>
                <w:lang w:eastAsia="en-GB"/>
              </w:rPr>
              <w:t xml:space="preserve"> should identify systemic gaps</w:t>
            </w:r>
            <w:r w:rsidR="00473BC8" w:rsidRPr="00632D53">
              <w:rPr>
                <w:rFonts w:ascii="Aptos" w:eastAsia="Times New Roman" w:hAnsi="Aptos" w:cs="Arial"/>
                <w:sz w:val="24"/>
                <w:szCs w:val="24"/>
                <w:lang w:eastAsia="en-GB"/>
              </w:rPr>
              <w:t xml:space="preserve"> using feedback</w:t>
            </w:r>
            <w:r w:rsidR="6B10D518" w:rsidRPr="00632D53">
              <w:rPr>
                <w:rFonts w:ascii="Aptos" w:eastAsia="Times New Roman" w:hAnsi="Aptos" w:cs="Arial"/>
                <w:sz w:val="24"/>
                <w:szCs w:val="24"/>
                <w:lang w:eastAsia="en-GB"/>
              </w:rPr>
              <w:t xml:space="preserve"> </w:t>
            </w:r>
            <w:r w:rsidR="00473BC8" w:rsidRPr="00632D53">
              <w:rPr>
                <w:rFonts w:ascii="Aptos" w:eastAsia="Times New Roman" w:hAnsi="Aptos" w:cs="Arial"/>
                <w:sz w:val="24"/>
                <w:szCs w:val="24"/>
                <w:lang w:eastAsia="en-GB"/>
              </w:rPr>
              <w:t>/</w:t>
            </w:r>
            <w:r w:rsidR="089CAFCD" w:rsidRPr="00632D53">
              <w:rPr>
                <w:rFonts w:ascii="Aptos" w:eastAsia="Times New Roman" w:hAnsi="Aptos" w:cs="Arial"/>
                <w:sz w:val="24"/>
                <w:szCs w:val="24"/>
                <w:lang w:eastAsia="en-GB"/>
              </w:rPr>
              <w:t xml:space="preserve"> </w:t>
            </w:r>
            <w:r w:rsidR="00473BC8" w:rsidRPr="00632D53">
              <w:rPr>
                <w:rFonts w:ascii="Aptos" w:eastAsia="Times New Roman" w:hAnsi="Aptos" w:cs="Arial"/>
                <w:sz w:val="24"/>
                <w:szCs w:val="24"/>
                <w:lang w:eastAsia="en-GB"/>
              </w:rPr>
              <w:t>observation processes</w:t>
            </w:r>
            <w:r w:rsidR="00F232B9" w:rsidRPr="00632D53">
              <w:rPr>
                <w:rFonts w:ascii="Aptos" w:eastAsia="Times New Roman" w:hAnsi="Aptos" w:cs="Arial"/>
                <w:sz w:val="24"/>
                <w:szCs w:val="24"/>
                <w:lang w:eastAsia="en-GB"/>
              </w:rPr>
              <w:t xml:space="preserve"> (e.g., staff confidence, inconsistent inclusive practice).</w:t>
            </w:r>
          </w:p>
          <w:p w14:paraId="3B2B43F1" w14:textId="735F4E6F" w:rsidR="0014627F" w:rsidRPr="00632D53" w:rsidRDefault="00661912" w:rsidP="00F232B9">
            <w:pPr>
              <w:numPr>
                <w:ilvl w:val="0"/>
                <w:numId w:val="1"/>
              </w:numPr>
              <w:tabs>
                <w:tab w:val="clear" w:pos="360"/>
                <w:tab w:val="num" w:pos="720"/>
              </w:tabs>
              <w:spacing w:after="0"/>
              <w:rPr>
                <w:rFonts w:ascii="Aptos" w:eastAsia="Times New Roman" w:hAnsi="Aptos" w:cs="Arial"/>
                <w:lang w:eastAsia="en-GB"/>
              </w:rPr>
            </w:pPr>
            <w:r w:rsidRPr="00632D53">
              <w:rPr>
                <w:rFonts w:ascii="Aptos" w:eastAsia="Times New Roman" w:hAnsi="Aptos" w:cs="Arial"/>
                <w:sz w:val="24"/>
                <w:szCs w:val="24"/>
                <w:lang w:eastAsia="en-GB"/>
              </w:rPr>
              <w:t>Consider using</w:t>
            </w:r>
            <w:r w:rsidR="005C3CB8" w:rsidRPr="00632D53">
              <w:rPr>
                <w:rFonts w:ascii="Aptos" w:eastAsia="Times New Roman" w:hAnsi="Aptos" w:cs="Arial"/>
                <w:sz w:val="24"/>
                <w:szCs w:val="24"/>
                <w:lang w:eastAsia="en-GB"/>
              </w:rPr>
              <w:t xml:space="preserve"> W</w:t>
            </w:r>
            <w:r w:rsidRPr="00632D53">
              <w:rPr>
                <w:rFonts w:ascii="Aptos" w:eastAsia="Times New Roman" w:hAnsi="Aptos" w:cs="Arial"/>
                <w:sz w:val="24"/>
                <w:szCs w:val="24"/>
                <w:lang w:eastAsia="en-GB"/>
              </w:rPr>
              <w:t>hole School SEND</w:t>
            </w:r>
            <w:r w:rsidR="005C3CB8" w:rsidRPr="00632D53">
              <w:rPr>
                <w:rFonts w:ascii="Aptos" w:eastAsia="Times New Roman" w:hAnsi="Aptos" w:cs="Arial"/>
                <w:sz w:val="24"/>
                <w:szCs w:val="24"/>
                <w:lang w:eastAsia="en-GB"/>
              </w:rPr>
              <w:t xml:space="preserve"> Review Guide or SEND Reflection Framework to identify gaps.</w:t>
            </w:r>
          </w:p>
        </w:tc>
        <w:tc>
          <w:tcPr>
            <w:tcW w:w="10065" w:type="dxa"/>
            <w:tcBorders>
              <w:top w:val="single" w:sz="12" w:space="0" w:color="auto"/>
              <w:left w:val="single" w:sz="12" w:space="0" w:color="auto"/>
              <w:bottom w:val="single" w:sz="12" w:space="0" w:color="auto"/>
              <w:right w:val="single" w:sz="12" w:space="0" w:color="auto"/>
            </w:tcBorders>
            <w:vAlign w:val="center"/>
          </w:tcPr>
          <w:p w14:paraId="57DD91C7" w14:textId="77777777" w:rsidR="002C1598" w:rsidRPr="00632D53" w:rsidRDefault="002C1598" w:rsidP="0076072C">
            <w:pPr>
              <w:widowControl w:val="0"/>
              <w:suppressAutoHyphens/>
              <w:spacing w:before="120" w:after="0" w:line="240" w:lineRule="auto"/>
              <w:rPr>
                <w:rFonts w:ascii="Aptos" w:hAnsi="Aptos" w:cs="Arial"/>
              </w:rPr>
            </w:pPr>
          </w:p>
          <w:p w14:paraId="0E01ABD4" w14:textId="77777777" w:rsidR="00F2261A" w:rsidRPr="00632D53" w:rsidRDefault="00F2261A" w:rsidP="0076072C">
            <w:pPr>
              <w:widowControl w:val="0"/>
              <w:suppressAutoHyphens/>
              <w:spacing w:before="120" w:after="0" w:line="240" w:lineRule="auto"/>
              <w:rPr>
                <w:rFonts w:ascii="Aptos" w:hAnsi="Aptos" w:cs="Arial"/>
              </w:rPr>
            </w:pPr>
          </w:p>
          <w:p w14:paraId="673A8530" w14:textId="77777777" w:rsidR="00F2261A" w:rsidRPr="00632D53" w:rsidRDefault="00F2261A" w:rsidP="0076072C">
            <w:pPr>
              <w:widowControl w:val="0"/>
              <w:suppressAutoHyphens/>
              <w:spacing w:before="120" w:after="0" w:line="240" w:lineRule="auto"/>
              <w:rPr>
                <w:rFonts w:ascii="Aptos" w:hAnsi="Aptos" w:cs="Arial"/>
              </w:rPr>
            </w:pPr>
          </w:p>
          <w:p w14:paraId="6B4C719D" w14:textId="77777777" w:rsidR="00F2261A" w:rsidRPr="00632D53" w:rsidRDefault="00F2261A" w:rsidP="0076072C">
            <w:pPr>
              <w:widowControl w:val="0"/>
              <w:suppressAutoHyphens/>
              <w:spacing w:before="120" w:after="0" w:line="240" w:lineRule="auto"/>
              <w:rPr>
                <w:rFonts w:ascii="Aptos" w:hAnsi="Aptos" w:cs="Arial"/>
              </w:rPr>
            </w:pPr>
          </w:p>
          <w:p w14:paraId="5C7B6C15" w14:textId="77777777" w:rsidR="00F2261A" w:rsidRPr="00632D53" w:rsidRDefault="00F2261A" w:rsidP="0076072C">
            <w:pPr>
              <w:widowControl w:val="0"/>
              <w:suppressAutoHyphens/>
              <w:spacing w:before="120" w:after="0" w:line="240" w:lineRule="auto"/>
              <w:rPr>
                <w:rFonts w:ascii="Aptos" w:hAnsi="Aptos" w:cs="Arial"/>
              </w:rPr>
            </w:pPr>
          </w:p>
          <w:p w14:paraId="245183E2" w14:textId="77777777" w:rsidR="00F2261A" w:rsidRPr="00632D53" w:rsidRDefault="00F2261A" w:rsidP="0076072C">
            <w:pPr>
              <w:widowControl w:val="0"/>
              <w:suppressAutoHyphens/>
              <w:spacing w:before="120" w:after="0" w:line="240" w:lineRule="auto"/>
              <w:rPr>
                <w:rFonts w:ascii="Aptos" w:hAnsi="Aptos" w:cs="Arial"/>
              </w:rPr>
            </w:pPr>
          </w:p>
          <w:p w14:paraId="05DA4ACC" w14:textId="36716F3F" w:rsidR="00F2261A" w:rsidRPr="00632D53" w:rsidRDefault="00F2261A" w:rsidP="0076072C">
            <w:pPr>
              <w:widowControl w:val="0"/>
              <w:suppressAutoHyphens/>
              <w:spacing w:before="120" w:after="0" w:line="240" w:lineRule="auto"/>
              <w:rPr>
                <w:rFonts w:ascii="Aptos" w:hAnsi="Aptos" w:cs="Arial"/>
              </w:rPr>
            </w:pPr>
          </w:p>
        </w:tc>
      </w:tr>
      <w:tr w:rsidR="002C1598" w:rsidRPr="00632D53" w14:paraId="5D7028A0"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70DEDD1" w14:textId="77777777" w:rsidR="00661912" w:rsidRPr="00632D53" w:rsidRDefault="00CC6E4A"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highlight w:val="green"/>
                <w:lang w:eastAsia="en-GB"/>
              </w:rPr>
              <w:t>Plan:</w:t>
            </w:r>
            <w:r w:rsidR="00B45F13" w:rsidRPr="00632D53">
              <w:rPr>
                <w:rFonts w:ascii="Aptos" w:eastAsia="Times New Roman" w:hAnsi="Aptos" w:cs="Arial"/>
                <w:b/>
                <w:bCs/>
                <w:sz w:val="24"/>
                <w:szCs w:val="24"/>
                <w:highlight w:val="green"/>
                <w:lang w:eastAsia="en-GB"/>
              </w:rPr>
              <w:t xml:space="preserve"> </w:t>
            </w:r>
            <w:r w:rsidRPr="00632D53">
              <w:rPr>
                <w:rFonts w:ascii="Aptos" w:eastAsia="Times New Roman" w:hAnsi="Aptos" w:cs="Arial"/>
                <w:b/>
                <w:bCs/>
                <w:sz w:val="24"/>
                <w:szCs w:val="24"/>
                <w:highlight w:val="green"/>
                <w:lang w:eastAsia="en-GB"/>
              </w:rPr>
              <w:t>Detail</w:t>
            </w:r>
            <w:r w:rsidR="00883461" w:rsidRPr="00632D53">
              <w:rPr>
                <w:rFonts w:ascii="Aptos" w:eastAsia="Times New Roman" w:hAnsi="Aptos" w:cs="Arial"/>
                <w:b/>
                <w:bCs/>
                <w:sz w:val="24"/>
                <w:szCs w:val="24"/>
                <w:highlight w:val="green"/>
                <w:lang w:eastAsia="en-GB"/>
              </w:rPr>
              <w:t xml:space="preserve">s of proposal </w:t>
            </w:r>
            <w:r w:rsidR="00E76EE7" w:rsidRPr="00632D53">
              <w:rPr>
                <w:rFonts w:ascii="Aptos" w:eastAsia="Times New Roman" w:hAnsi="Aptos" w:cs="Arial"/>
                <w:b/>
                <w:bCs/>
                <w:sz w:val="24"/>
                <w:szCs w:val="24"/>
                <w:highlight w:val="green"/>
                <w:lang w:eastAsia="en-GB"/>
              </w:rPr>
              <w:t>including detailed costs</w:t>
            </w:r>
          </w:p>
          <w:p w14:paraId="147D5A6A" w14:textId="02FAF032" w:rsidR="006215AD" w:rsidRPr="00632D53" w:rsidRDefault="3DE2D231" w:rsidP="006215AD">
            <w:p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Things to </w:t>
            </w:r>
            <w:r w:rsidR="00CC03A2" w:rsidRPr="00632D53">
              <w:rPr>
                <w:rFonts w:ascii="Aptos" w:eastAsia="Times New Roman" w:hAnsi="Aptos" w:cs="Arial"/>
                <w:sz w:val="24"/>
                <w:szCs w:val="24"/>
                <w:lang w:eastAsia="en-GB"/>
              </w:rPr>
              <w:t>Consider</w:t>
            </w:r>
            <w:r w:rsidR="006215AD" w:rsidRPr="00632D53">
              <w:rPr>
                <w:rFonts w:ascii="Aptos" w:eastAsia="Times New Roman" w:hAnsi="Aptos" w:cs="Arial"/>
                <w:sz w:val="24"/>
                <w:szCs w:val="24"/>
                <w:lang w:eastAsia="en-GB"/>
              </w:rPr>
              <w:t xml:space="preserve">: </w:t>
            </w:r>
          </w:p>
          <w:p w14:paraId="28024729" w14:textId="18D8EA4A" w:rsidR="006215AD" w:rsidRPr="00632D53" w:rsidRDefault="006215AD" w:rsidP="006215AD">
            <w:pPr>
              <w:pStyle w:val="ListParagraph"/>
              <w:numPr>
                <w:ilvl w:val="0"/>
                <w:numId w:val="1"/>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Specific intervention or training chosen (name, evidence base</w:t>
            </w:r>
            <w:r w:rsidR="00794C1C" w:rsidRPr="00632D53">
              <w:rPr>
                <w:rFonts w:ascii="Aptos" w:eastAsia="Times New Roman" w:hAnsi="Aptos" w:cs="Arial"/>
                <w:sz w:val="24"/>
                <w:szCs w:val="24"/>
                <w:lang w:eastAsia="en-GB"/>
              </w:rPr>
              <w:t xml:space="preserve"> / good practice</w:t>
            </w:r>
            <w:r w:rsidRPr="00632D53">
              <w:rPr>
                <w:rFonts w:ascii="Aptos" w:eastAsia="Times New Roman" w:hAnsi="Aptos" w:cs="Arial"/>
                <w:sz w:val="24"/>
                <w:szCs w:val="24"/>
                <w:lang w:eastAsia="en-GB"/>
              </w:rPr>
              <w:t>).</w:t>
            </w:r>
          </w:p>
          <w:p w14:paraId="7A70C1A3" w14:textId="77777777" w:rsidR="006215AD" w:rsidRPr="00632D53" w:rsidRDefault="006215AD" w:rsidP="006215AD">
            <w:pPr>
              <w:pStyle w:val="ListParagraph"/>
              <w:numPr>
                <w:ilvl w:val="0"/>
                <w:numId w:val="1"/>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lastRenderedPageBreak/>
              <w:t>Why this approach? Reference research or local toolkit.</w:t>
            </w:r>
          </w:p>
          <w:p w14:paraId="0322B8EF" w14:textId="77777777" w:rsidR="00737FBD" w:rsidRPr="00632D53" w:rsidRDefault="00E55ECF" w:rsidP="005F57C3">
            <w:pPr>
              <w:pStyle w:val="ListParagraph"/>
              <w:numPr>
                <w:ilvl w:val="0"/>
                <w:numId w:val="1"/>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Intervention d</w:t>
            </w:r>
            <w:r w:rsidR="006215AD" w:rsidRPr="00632D53">
              <w:rPr>
                <w:rFonts w:ascii="Aptos" w:eastAsia="Times New Roman" w:hAnsi="Aptos" w:cs="Arial"/>
                <w:sz w:val="24"/>
                <w:szCs w:val="24"/>
                <w:lang w:eastAsia="en-GB"/>
              </w:rPr>
              <w:t>etailed cost breakdown (resources, staffing, CPD).</w:t>
            </w:r>
          </w:p>
          <w:p w14:paraId="78D0E200" w14:textId="5AAED738" w:rsidR="005F57C3" w:rsidRPr="00632D53" w:rsidRDefault="005F57C3" w:rsidP="005F57C3">
            <w:pPr>
              <w:pStyle w:val="ListParagraph"/>
              <w:numPr>
                <w:ilvl w:val="0"/>
                <w:numId w:val="1"/>
              </w:numPr>
              <w:spacing w:after="0" w:line="300" w:lineRule="atLeast"/>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Include cost breakdown for training materials, facilitator fees, and staff release time. </w:t>
            </w:r>
          </w:p>
          <w:p w14:paraId="2E3BE03B" w14:textId="77777777" w:rsidR="006073C3" w:rsidRPr="00632D53" w:rsidRDefault="006073C3" w:rsidP="006073C3">
            <w:pPr>
              <w:pStyle w:val="ListParagraph"/>
              <w:numPr>
                <w:ilvl w:val="0"/>
                <w:numId w:val="1"/>
              </w:numPr>
              <w:spacing w:after="0" w:line="300" w:lineRule="atLeast"/>
              <w:rPr>
                <w:rFonts w:ascii="Aptos" w:eastAsia="Times New Roman" w:hAnsi="Aptos" w:cs="Arial"/>
                <w:sz w:val="24"/>
                <w:szCs w:val="24"/>
                <w:lang w:eastAsia="en-GB"/>
              </w:rPr>
            </w:pPr>
            <w:r w:rsidRPr="00632D53">
              <w:rPr>
                <w:rFonts w:ascii="Aptos" w:eastAsia="Times New Roman" w:hAnsi="Aptos" w:cs="Arial"/>
                <w:sz w:val="24"/>
                <w:szCs w:val="24"/>
                <w:lang w:eastAsia="en-GB"/>
              </w:rPr>
              <w:t>Outline CPD structure: number of sessions, audience, delivery method.</w:t>
            </w:r>
          </w:p>
          <w:p w14:paraId="0C9906B4" w14:textId="68C1537C" w:rsidR="00AA3FBE" w:rsidRPr="00632D53" w:rsidRDefault="005F57C3" w:rsidP="00914CDD">
            <w:pPr>
              <w:pStyle w:val="ListParagraph"/>
              <w:numPr>
                <w:ilvl w:val="0"/>
                <w:numId w:val="1"/>
              </w:numPr>
              <w:spacing w:after="0" w:line="300" w:lineRule="atLeast"/>
              <w:rPr>
                <w:rFonts w:ascii="Aptos" w:eastAsia="Times New Roman" w:hAnsi="Aptos" w:cs="Arial"/>
                <w:sz w:val="24"/>
                <w:szCs w:val="24"/>
                <w:lang w:eastAsia="en-GB"/>
              </w:rPr>
            </w:pPr>
            <w:r w:rsidRPr="00632D53">
              <w:rPr>
                <w:rFonts w:ascii="Aptos" w:eastAsia="Times New Roman" w:hAnsi="Aptos" w:cs="Arial"/>
                <w:sz w:val="24"/>
                <w:szCs w:val="24"/>
                <w:lang w:eastAsia="en-GB"/>
              </w:rPr>
              <w:t>Explain sustainability e.g., how learning will be embedded and cascaded</w:t>
            </w:r>
          </w:p>
          <w:p w14:paraId="5D8412A3" w14:textId="686ED2E9" w:rsidR="00883461" w:rsidRPr="00632D53" w:rsidRDefault="006215AD" w:rsidP="00D8393E">
            <w:pPr>
              <w:pStyle w:val="ListParagraph"/>
              <w:numPr>
                <w:ilvl w:val="0"/>
                <w:numId w:val="1"/>
              </w:numPr>
              <w:spacing w:before="120"/>
              <w:rPr>
                <w:rFonts w:ascii="Aptos" w:eastAsia="Times New Roman" w:hAnsi="Aptos" w:cs="Arial"/>
                <w:lang w:eastAsia="en-GB"/>
              </w:rPr>
            </w:pPr>
            <w:r w:rsidRPr="00632D53">
              <w:rPr>
                <w:rFonts w:ascii="Aptos" w:eastAsia="Times New Roman" w:hAnsi="Aptos" w:cs="Arial"/>
                <w:sz w:val="24"/>
                <w:szCs w:val="24"/>
                <w:lang w:eastAsia="en-GB"/>
              </w:rPr>
              <w:t>Consider alignment with Bristol Graduated Response Guidance</w:t>
            </w:r>
          </w:p>
        </w:tc>
        <w:tc>
          <w:tcPr>
            <w:tcW w:w="10065" w:type="dxa"/>
            <w:tcBorders>
              <w:top w:val="single" w:sz="12" w:space="0" w:color="auto"/>
              <w:left w:val="single" w:sz="12" w:space="0" w:color="auto"/>
              <w:bottom w:val="single" w:sz="12" w:space="0" w:color="auto"/>
              <w:right w:val="single" w:sz="12" w:space="0" w:color="auto"/>
            </w:tcBorders>
            <w:vAlign w:val="center"/>
          </w:tcPr>
          <w:p w14:paraId="2ECBD9D2" w14:textId="77777777" w:rsidR="002C1598" w:rsidRPr="00632D53" w:rsidRDefault="002C1598" w:rsidP="0076072C">
            <w:pPr>
              <w:spacing w:before="120"/>
              <w:rPr>
                <w:rFonts w:ascii="Aptos" w:hAnsi="Aptos" w:cs="Arial"/>
              </w:rPr>
            </w:pPr>
          </w:p>
        </w:tc>
      </w:tr>
      <w:tr w:rsidR="002C1598" w:rsidRPr="00632D53" w14:paraId="56190B4D"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0B84C603" w14:textId="77777777" w:rsidR="002C1598" w:rsidRPr="00632D53" w:rsidRDefault="00CF3543" w:rsidP="0076072C">
            <w:pPr>
              <w:spacing w:before="120"/>
              <w:rPr>
                <w:rFonts w:ascii="Aptos" w:eastAsia="Times New Roman" w:hAnsi="Aptos" w:cs="Arial"/>
                <w:b/>
                <w:bCs/>
                <w:sz w:val="24"/>
                <w:szCs w:val="24"/>
                <w:lang w:eastAsia="en-GB"/>
              </w:rPr>
            </w:pPr>
            <w:r w:rsidRPr="00632D53">
              <w:rPr>
                <w:rFonts w:ascii="Aptos" w:eastAsia="Times New Roman" w:hAnsi="Aptos" w:cs="Arial"/>
                <w:b/>
                <w:bCs/>
                <w:sz w:val="24"/>
                <w:szCs w:val="24"/>
                <w:highlight w:val="cyan"/>
                <w:lang w:eastAsia="en-GB"/>
              </w:rPr>
              <w:t>Do: How will this be implemented</w:t>
            </w:r>
            <w:r w:rsidR="00D04211" w:rsidRPr="00632D53">
              <w:rPr>
                <w:rFonts w:ascii="Aptos" w:eastAsia="Times New Roman" w:hAnsi="Aptos" w:cs="Arial"/>
                <w:b/>
                <w:bCs/>
                <w:sz w:val="24"/>
                <w:szCs w:val="24"/>
                <w:highlight w:val="cyan"/>
                <w:lang w:eastAsia="en-GB"/>
              </w:rPr>
              <w:t>?</w:t>
            </w:r>
          </w:p>
          <w:p w14:paraId="07EA75F1" w14:textId="74050977" w:rsidR="00282129" w:rsidRPr="00632D53" w:rsidRDefault="500A0AD9" w:rsidP="00282129">
            <w:p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Things to </w:t>
            </w:r>
            <w:r w:rsidR="21622044" w:rsidRPr="00632D53">
              <w:rPr>
                <w:rFonts w:ascii="Aptos" w:eastAsia="Times New Roman" w:hAnsi="Aptos" w:cs="Arial"/>
                <w:sz w:val="24"/>
                <w:szCs w:val="24"/>
                <w:lang w:eastAsia="en-GB"/>
              </w:rPr>
              <w:t>Consider</w:t>
            </w:r>
            <w:r w:rsidR="3F8896C6" w:rsidRPr="00632D53">
              <w:rPr>
                <w:rFonts w:ascii="Aptos" w:eastAsia="Times New Roman" w:hAnsi="Aptos" w:cs="Arial"/>
                <w:sz w:val="24"/>
                <w:szCs w:val="24"/>
                <w:lang w:eastAsia="en-GB"/>
              </w:rPr>
              <w:t>:</w:t>
            </w:r>
            <w:r w:rsidR="4406A2E2" w:rsidRPr="00632D53">
              <w:rPr>
                <w:rFonts w:ascii="Aptos" w:eastAsia="Times New Roman" w:hAnsi="Aptos" w:cs="Arial"/>
                <w:sz w:val="24"/>
                <w:szCs w:val="24"/>
                <w:lang w:eastAsia="en-GB"/>
              </w:rPr>
              <w:t xml:space="preserve"> </w:t>
            </w:r>
          </w:p>
          <w:p w14:paraId="48BB558C" w14:textId="77777777" w:rsidR="00282129" w:rsidRPr="00632D53" w:rsidRDefault="00282129" w:rsidP="00282129">
            <w:pPr>
              <w:pStyle w:val="ListParagraph"/>
              <w:numPr>
                <w:ilvl w:val="0"/>
                <w:numId w:val="7"/>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Implementation steps: who, when, how.</w:t>
            </w:r>
          </w:p>
          <w:p w14:paraId="55CDC223" w14:textId="77777777" w:rsidR="00282129" w:rsidRPr="00632D53" w:rsidRDefault="00282129" w:rsidP="00282129">
            <w:pPr>
              <w:pStyle w:val="ListParagraph"/>
              <w:numPr>
                <w:ilvl w:val="0"/>
                <w:numId w:val="7"/>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Staff roles and responsibilities.</w:t>
            </w:r>
          </w:p>
          <w:p w14:paraId="519D903B" w14:textId="77777777" w:rsidR="00282129" w:rsidRPr="00632D53" w:rsidRDefault="00282129" w:rsidP="00282129">
            <w:pPr>
              <w:pStyle w:val="ListParagraph"/>
              <w:numPr>
                <w:ilvl w:val="0"/>
                <w:numId w:val="7"/>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CPD plan if training is included.</w:t>
            </w:r>
          </w:p>
          <w:p w14:paraId="24B30745" w14:textId="77777777" w:rsidR="00282129" w:rsidRPr="00632D53" w:rsidRDefault="00282129" w:rsidP="00282129">
            <w:pPr>
              <w:pStyle w:val="ListParagraph"/>
              <w:numPr>
                <w:ilvl w:val="0"/>
                <w:numId w:val="7"/>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How pupils will access provision (in-class, withdrawal, blended).</w:t>
            </w:r>
          </w:p>
          <w:p w14:paraId="32D36C13" w14:textId="0484E689" w:rsidR="009D7A06" w:rsidRPr="00632D53" w:rsidRDefault="006209DE" w:rsidP="0076072C">
            <w:pPr>
              <w:pStyle w:val="ListParagraph"/>
              <w:numPr>
                <w:ilvl w:val="0"/>
                <w:numId w:val="7"/>
              </w:numPr>
              <w:spacing w:before="120"/>
              <w:rPr>
                <w:rFonts w:ascii="Aptos" w:eastAsia="Times New Roman" w:hAnsi="Aptos" w:cs="Arial"/>
                <w:lang w:eastAsia="en-GB"/>
              </w:rPr>
            </w:pPr>
            <w:r w:rsidRPr="00632D53">
              <w:rPr>
                <w:rFonts w:ascii="Aptos" w:eastAsia="Times New Roman" w:hAnsi="Aptos" w:cs="Arial"/>
                <w:sz w:val="24"/>
                <w:szCs w:val="24"/>
                <w:lang w:eastAsia="en-GB"/>
              </w:rPr>
              <w:t>Risk</w:t>
            </w:r>
            <w:r w:rsidR="00282129" w:rsidRPr="00632D53">
              <w:rPr>
                <w:rFonts w:ascii="Aptos" w:eastAsia="Times New Roman" w:hAnsi="Aptos" w:cs="Arial"/>
                <w:sz w:val="24"/>
                <w:szCs w:val="24"/>
                <w:lang w:eastAsia="en-GB"/>
              </w:rPr>
              <w:t xml:space="preserve"> management (e.g., staff absence contingency)</w:t>
            </w:r>
          </w:p>
        </w:tc>
        <w:tc>
          <w:tcPr>
            <w:tcW w:w="10065" w:type="dxa"/>
            <w:tcBorders>
              <w:top w:val="single" w:sz="12" w:space="0" w:color="auto"/>
              <w:left w:val="single" w:sz="12" w:space="0" w:color="auto"/>
              <w:bottom w:val="single" w:sz="12" w:space="0" w:color="auto"/>
              <w:right w:val="single" w:sz="12" w:space="0" w:color="auto"/>
            </w:tcBorders>
            <w:vAlign w:val="center"/>
          </w:tcPr>
          <w:p w14:paraId="73E5E898" w14:textId="77777777" w:rsidR="002C1598" w:rsidRPr="00632D53" w:rsidRDefault="002C1598" w:rsidP="0076072C">
            <w:pPr>
              <w:spacing w:before="120"/>
              <w:rPr>
                <w:rFonts w:ascii="Aptos" w:hAnsi="Aptos" w:cs="Arial"/>
              </w:rPr>
            </w:pPr>
          </w:p>
        </w:tc>
      </w:tr>
      <w:tr w:rsidR="0050373D" w:rsidRPr="00632D53" w14:paraId="1FA4B48D" w14:textId="77777777" w:rsidTr="26314F12">
        <w:trPr>
          <w:trHeight w:val="567"/>
        </w:trPr>
        <w:tc>
          <w:tcPr>
            <w:tcW w:w="5088" w:type="dxa"/>
            <w:tcBorders>
              <w:top w:val="single" w:sz="12" w:space="0" w:color="auto"/>
              <w:left w:val="single" w:sz="12" w:space="0" w:color="auto"/>
              <w:bottom w:val="single" w:sz="12" w:space="0" w:color="auto"/>
              <w:right w:val="single" w:sz="12" w:space="0" w:color="auto"/>
            </w:tcBorders>
            <w:vAlign w:val="center"/>
          </w:tcPr>
          <w:p w14:paraId="67BE1345" w14:textId="0FB87FC0" w:rsidR="0050373D" w:rsidRPr="00632D53" w:rsidRDefault="00CF3543" w:rsidP="0050373D">
            <w:pPr>
              <w:spacing w:before="120"/>
              <w:rPr>
                <w:rFonts w:ascii="Aptos" w:eastAsia="Times New Roman" w:hAnsi="Aptos" w:cs="Arial"/>
                <w:b/>
                <w:sz w:val="24"/>
                <w:szCs w:val="24"/>
                <w:lang w:eastAsia="en-GB"/>
              </w:rPr>
            </w:pPr>
            <w:r w:rsidRPr="00632D53">
              <w:rPr>
                <w:rFonts w:ascii="Aptos" w:eastAsia="Times New Roman" w:hAnsi="Aptos" w:cs="Arial"/>
                <w:b/>
                <w:sz w:val="24"/>
                <w:szCs w:val="24"/>
                <w:highlight w:val="magenta"/>
                <w:lang w:eastAsia="en-GB"/>
              </w:rPr>
              <w:t xml:space="preserve">Review: </w:t>
            </w:r>
            <w:r w:rsidR="001275B3" w:rsidRPr="00632D53">
              <w:rPr>
                <w:rFonts w:ascii="Aptos" w:eastAsia="Times New Roman" w:hAnsi="Aptos" w:cs="Arial"/>
                <w:b/>
                <w:sz w:val="24"/>
                <w:szCs w:val="24"/>
                <w:highlight w:val="magenta"/>
                <w:lang w:eastAsia="en-GB"/>
              </w:rPr>
              <w:t>How will you measure impact</w:t>
            </w:r>
            <w:r w:rsidR="00D04211" w:rsidRPr="00632D53">
              <w:rPr>
                <w:rFonts w:ascii="Aptos" w:eastAsia="Times New Roman" w:hAnsi="Aptos" w:cs="Arial"/>
                <w:b/>
                <w:sz w:val="24"/>
                <w:szCs w:val="24"/>
                <w:highlight w:val="magenta"/>
                <w:lang w:eastAsia="en-GB"/>
              </w:rPr>
              <w:t>?</w:t>
            </w:r>
          </w:p>
          <w:p w14:paraId="1DCCE790" w14:textId="1FC6159B" w:rsidR="0066267F" w:rsidRPr="00632D53" w:rsidRDefault="72B03112" w:rsidP="0066267F">
            <w:p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Things to </w:t>
            </w:r>
            <w:r w:rsidR="00CC03A2" w:rsidRPr="00632D53">
              <w:rPr>
                <w:rFonts w:ascii="Aptos" w:eastAsia="Times New Roman" w:hAnsi="Aptos" w:cs="Arial"/>
                <w:sz w:val="24"/>
                <w:szCs w:val="24"/>
                <w:lang w:eastAsia="en-GB"/>
              </w:rPr>
              <w:t>Consider</w:t>
            </w:r>
            <w:r w:rsidR="0066267F" w:rsidRPr="00632D53">
              <w:rPr>
                <w:rFonts w:ascii="Aptos" w:eastAsia="Times New Roman" w:hAnsi="Aptos" w:cs="Arial"/>
                <w:sz w:val="24"/>
                <w:szCs w:val="24"/>
                <w:lang w:eastAsia="en-GB"/>
              </w:rPr>
              <w:t xml:space="preserve">: </w:t>
            </w:r>
          </w:p>
          <w:p w14:paraId="58DC437F" w14:textId="77777777" w:rsidR="0066267F" w:rsidRPr="00632D53" w:rsidRDefault="0066267F" w:rsidP="0066267F">
            <w:pPr>
              <w:pStyle w:val="ListParagraph"/>
              <w:numPr>
                <w:ilvl w:val="0"/>
                <w:numId w:val="10"/>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lastRenderedPageBreak/>
              <w:t>Impact measures: progress data, attendance, engagement, pupil/parent voice.</w:t>
            </w:r>
          </w:p>
          <w:p w14:paraId="15164438" w14:textId="7405A2B5" w:rsidR="0066267F" w:rsidRPr="00632D53" w:rsidRDefault="0066267F" w:rsidP="0066267F">
            <w:pPr>
              <w:pStyle w:val="ListParagraph"/>
              <w:numPr>
                <w:ilvl w:val="0"/>
                <w:numId w:val="10"/>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 xml:space="preserve">How and when you will review </w:t>
            </w:r>
          </w:p>
          <w:p w14:paraId="1243CD19" w14:textId="77777777" w:rsidR="0066267F" w:rsidRPr="00632D53" w:rsidRDefault="0066267F" w:rsidP="0066267F">
            <w:pPr>
              <w:pStyle w:val="ListParagraph"/>
              <w:numPr>
                <w:ilvl w:val="0"/>
                <w:numId w:val="10"/>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Tools for monitoring: dashboards, intervention logs.</w:t>
            </w:r>
          </w:p>
          <w:p w14:paraId="4E1FE6C3" w14:textId="77777777" w:rsidR="0066267F" w:rsidRPr="00632D53" w:rsidRDefault="0066267F" w:rsidP="0066267F">
            <w:pPr>
              <w:pStyle w:val="ListParagraph"/>
              <w:numPr>
                <w:ilvl w:val="0"/>
                <w:numId w:val="10"/>
              </w:numPr>
              <w:spacing w:before="120"/>
              <w:rPr>
                <w:rFonts w:ascii="Aptos" w:eastAsia="Times New Roman" w:hAnsi="Aptos" w:cs="Arial"/>
                <w:sz w:val="24"/>
                <w:szCs w:val="24"/>
                <w:lang w:eastAsia="en-GB"/>
              </w:rPr>
            </w:pPr>
            <w:r w:rsidRPr="00632D53">
              <w:rPr>
                <w:rFonts w:ascii="Aptos" w:eastAsia="Times New Roman" w:hAnsi="Aptos" w:cs="Arial"/>
                <w:sz w:val="24"/>
                <w:szCs w:val="24"/>
                <w:lang w:eastAsia="en-GB"/>
              </w:rPr>
              <w:t>Success criteria: e.g., “80% of targeted pupils improve reading age by 6 months.”</w:t>
            </w:r>
          </w:p>
          <w:p w14:paraId="1487EAA7" w14:textId="529B0F79" w:rsidR="00282129" w:rsidRPr="00632D53" w:rsidRDefault="0066267F" w:rsidP="6EB5D0E0">
            <w:pPr>
              <w:pStyle w:val="ListParagraph"/>
              <w:numPr>
                <w:ilvl w:val="0"/>
                <w:numId w:val="10"/>
              </w:numPr>
              <w:spacing w:before="120"/>
              <w:rPr>
                <w:rFonts w:ascii="Aptos" w:eastAsia="Times New Roman" w:hAnsi="Aptos" w:cs="Arial"/>
                <w:lang w:eastAsia="en-GB"/>
              </w:rPr>
            </w:pPr>
            <w:r w:rsidRPr="00632D53">
              <w:rPr>
                <w:rFonts w:ascii="Aptos" w:eastAsia="Times New Roman" w:hAnsi="Aptos" w:cs="Arial"/>
                <w:sz w:val="24"/>
                <w:szCs w:val="24"/>
                <w:lang w:eastAsia="en-GB"/>
              </w:rPr>
              <w:t>Include how findings will inform future practice (sustainability)</w:t>
            </w:r>
          </w:p>
        </w:tc>
        <w:tc>
          <w:tcPr>
            <w:tcW w:w="10065" w:type="dxa"/>
            <w:tcBorders>
              <w:top w:val="single" w:sz="12" w:space="0" w:color="auto"/>
              <w:left w:val="single" w:sz="12" w:space="0" w:color="auto"/>
              <w:bottom w:val="single" w:sz="12" w:space="0" w:color="auto"/>
              <w:right w:val="single" w:sz="12" w:space="0" w:color="auto"/>
            </w:tcBorders>
            <w:vAlign w:val="center"/>
          </w:tcPr>
          <w:p w14:paraId="3D41C80F" w14:textId="49363029" w:rsidR="0050373D" w:rsidRPr="00632D53" w:rsidRDefault="0050373D" w:rsidP="00061AD9">
            <w:pPr>
              <w:rPr>
                <w:rFonts w:ascii="Aptos" w:hAnsi="Aptos" w:cs="Arial"/>
              </w:rPr>
            </w:pPr>
          </w:p>
        </w:tc>
      </w:tr>
    </w:tbl>
    <w:p w14:paraId="0118D4EB" w14:textId="2B644E4D" w:rsidR="00CC38E7" w:rsidRPr="00632D53" w:rsidRDefault="00CC38E7" w:rsidP="00B23E9C">
      <w:pPr>
        <w:rPr>
          <w:rFonts w:ascii="Aptos" w:hAnsi="Aptos" w:cs="Arial"/>
          <w:b/>
          <w:color w:val="1F4E79" w:themeColor="accent5" w:themeShade="80"/>
          <w:sz w:val="28"/>
          <w:szCs w:val="28"/>
        </w:rPr>
      </w:pPr>
    </w:p>
    <w:tbl>
      <w:tblPr>
        <w:tblStyle w:val="TableGrid"/>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972"/>
        <w:gridCol w:w="3959"/>
        <w:gridCol w:w="3969"/>
        <w:gridCol w:w="4263"/>
      </w:tblGrid>
      <w:tr w:rsidR="000843F5" w:rsidRPr="00632D53" w14:paraId="179A4B82" w14:textId="77777777" w:rsidTr="73D99FF3">
        <w:tc>
          <w:tcPr>
            <w:tcW w:w="15163" w:type="dxa"/>
            <w:gridSpan w:val="4"/>
          </w:tcPr>
          <w:p w14:paraId="002D6D66" w14:textId="002BD8BD" w:rsidR="000843F5" w:rsidRPr="00632D53" w:rsidRDefault="00FD2E36" w:rsidP="000843F5">
            <w:pPr>
              <w:rPr>
                <w:rFonts w:ascii="Aptos" w:hAnsi="Aptos" w:cs="Arial"/>
                <w:b/>
                <w:bCs/>
                <w:sz w:val="24"/>
                <w:szCs w:val="24"/>
              </w:rPr>
            </w:pPr>
            <w:r w:rsidRPr="00632D53">
              <w:rPr>
                <w:rFonts w:ascii="Aptos" w:hAnsi="Aptos" w:cs="Arial"/>
                <w:b/>
                <w:bCs/>
                <w:sz w:val="24"/>
                <w:szCs w:val="24"/>
              </w:rPr>
              <w:t xml:space="preserve">This </w:t>
            </w:r>
            <w:r w:rsidR="00323CAA" w:rsidRPr="00632D53">
              <w:rPr>
                <w:rFonts w:ascii="Aptos" w:hAnsi="Aptos" w:cs="Arial"/>
                <w:b/>
                <w:bCs/>
                <w:sz w:val="24"/>
                <w:szCs w:val="24"/>
              </w:rPr>
              <w:t>grant application</w:t>
            </w:r>
            <w:r w:rsidRPr="00632D53">
              <w:rPr>
                <w:rFonts w:ascii="Aptos" w:hAnsi="Aptos" w:cs="Arial"/>
                <w:b/>
                <w:bCs/>
                <w:sz w:val="24"/>
                <w:szCs w:val="24"/>
              </w:rPr>
              <w:t xml:space="preserve"> must be </w:t>
            </w:r>
            <w:r w:rsidR="00144379" w:rsidRPr="00632D53">
              <w:rPr>
                <w:rFonts w:ascii="Aptos" w:hAnsi="Aptos" w:cs="Arial"/>
                <w:b/>
                <w:bCs/>
                <w:sz w:val="24"/>
                <w:szCs w:val="24"/>
              </w:rPr>
              <w:t>reviewed and endorsed by the Headteacher who</w:t>
            </w:r>
            <w:r w:rsidR="002216CF" w:rsidRPr="00632D53">
              <w:rPr>
                <w:rFonts w:ascii="Aptos" w:hAnsi="Aptos" w:cs="Arial"/>
                <w:b/>
                <w:bCs/>
                <w:sz w:val="24"/>
                <w:szCs w:val="24"/>
              </w:rPr>
              <w:t xml:space="preserve"> agrees</w:t>
            </w:r>
            <w:r w:rsidR="0072790A" w:rsidRPr="00632D53">
              <w:rPr>
                <w:rFonts w:ascii="Aptos" w:hAnsi="Aptos" w:cs="Arial"/>
                <w:b/>
                <w:bCs/>
                <w:sz w:val="24"/>
                <w:szCs w:val="24"/>
              </w:rPr>
              <w:t xml:space="preserve"> to</w:t>
            </w:r>
            <w:r w:rsidR="00144379" w:rsidRPr="00632D53">
              <w:rPr>
                <w:rFonts w:ascii="Aptos" w:hAnsi="Aptos" w:cs="Arial"/>
                <w:b/>
                <w:bCs/>
                <w:sz w:val="24"/>
                <w:szCs w:val="24"/>
              </w:rPr>
              <w:t xml:space="preserve"> take responsibility for the </w:t>
            </w:r>
            <w:r w:rsidR="00323CAA" w:rsidRPr="00632D53">
              <w:rPr>
                <w:rFonts w:ascii="Aptos" w:hAnsi="Aptos" w:cs="Arial"/>
                <w:b/>
                <w:bCs/>
                <w:sz w:val="24"/>
                <w:szCs w:val="24"/>
              </w:rPr>
              <w:t>following k</w:t>
            </w:r>
            <w:r w:rsidR="000843F5" w:rsidRPr="00632D53">
              <w:rPr>
                <w:rFonts w:ascii="Aptos" w:hAnsi="Aptos" w:cs="Arial"/>
                <w:b/>
                <w:bCs/>
                <w:sz w:val="24"/>
                <w:szCs w:val="24"/>
              </w:rPr>
              <w:t>ey commitments</w:t>
            </w:r>
            <w:r w:rsidR="001F2CD6" w:rsidRPr="00632D53">
              <w:rPr>
                <w:rFonts w:ascii="Aptos" w:hAnsi="Aptos" w:cs="Arial"/>
                <w:b/>
                <w:bCs/>
                <w:sz w:val="24"/>
                <w:szCs w:val="24"/>
              </w:rPr>
              <w:t xml:space="preserve"> of </w:t>
            </w:r>
            <w:r w:rsidR="00323CAA" w:rsidRPr="00632D53">
              <w:rPr>
                <w:rFonts w:ascii="Aptos" w:hAnsi="Aptos" w:cs="Arial"/>
                <w:b/>
                <w:bCs/>
                <w:sz w:val="24"/>
                <w:szCs w:val="24"/>
              </w:rPr>
              <w:t xml:space="preserve">the </w:t>
            </w:r>
            <w:r w:rsidR="001F2CD6" w:rsidRPr="00632D53">
              <w:rPr>
                <w:rFonts w:ascii="Aptos" w:hAnsi="Aptos" w:cs="Arial"/>
                <w:b/>
                <w:bCs/>
                <w:sz w:val="24"/>
                <w:szCs w:val="24"/>
              </w:rPr>
              <w:t>school</w:t>
            </w:r>
            <w:r w:rsidR="000843F5" w:rsidRPr="00632D53">
              <w:rPr>
                <w:rFonts w:ascii="Aptos" w:hAnsi="Aptos" w:cs="Arial"/>
                <w:b/>
                <w:sz w:val="24"/>
                <w:szCs w:val="24"/>
              </w:rPr>
              <w:t xml:space="preserve">: </w:t>
            </w:r>
          </w:p>
          <w:p w14:paraId="69CA90BC" w14:textId="77777777" w:rsidR="000843F5" w:rsidRPr="00632D53" w:rsidRDefault="000843F5" w:rsidP="000843F5">
            <w:pPr>
              <w:numPr>
                <w:ilvl w:val="0"/>
                <w:numId w:val="18"/>
              </w:numPr>
              <w:rPr>
                <w:rFonts w:ascii="Aptos" w:hAnsi="Aptos" w:cs="Arial"/>
                <w:bCs/>
                <w:sz w:val="24"/>
                <w:szCs w:val="24"/>
              </w:rPr>
            </w:pPr>
            <w:r w:rsidRPr="00632D53">
              <w:rPr>
                <w:rFonts w:ascii="Aptos" w:hAnsi="Aptos" w:cs="Arial"/>
                <w:bCs/>
                <w:sz w:val="24"/>
                <w:szCs w:val="24"/>
              </w:rPr>
              <w:t>Use funding only for approved purpose</w:t>
            </w:r>
          </w:p>
          <w:p w14:paraId="1B1F5C5C" w14:textId="5E16FFC1" w:rsidR="000843F5" w:rsidRPr="00632D53" w:rsidRDefault="000843F5" w:rsidP="000843F5">
            <w:pPr>
              <w:numPr>
                <w:ilvl w:val="0"/>
                <w:numId w:val="18"/>
              </w:numPr>
              <w:rPr>
                <w:rFonts w:ascii="Aptos" w:hAnsi="Aptos" w:cs="Arial"/>
                <w:bCs/>
                <w:sz w:val="24"/>
                <w:szCs w:val="24"/>
              </w:rPr>
            </w:pPr>
            <w:r w:rsidRPr="00632D53">
              <w:rPr>
                <w:rFonts w:ascii="Aptos" w:hAnsi="Aptos" w:cs="Arial"/>
                <w:bCs/>
                <w:sz w:val="24"/>
                <w:szCs w:val="24"/>
              </w:rPr>
              <w:t>Implement agreed intervention/approach</w:t>
            </w:r>
            <w:r w:rsidR="33053CD1" w:rsidRPr="00632D53">
              <w:rPr>
                <w:rFonts w:ascii="Aptos" w:hAnsi="Aptos" w:cs="Arial"/>
                <w:sz w:val="24"/>
                <w:szCs w:val="24"/>
              </w:rPr>
              <w:t xml:space="preserve"> with robust monitoring processes</w:t>
            </w:r>
          </w:p>
          <w:p w14:paraId="7A204172" w14:textId="43D2D4E3" w:rsidR="000843F5" w:rsidRPr="00632D53" w:rsidRDefault="000843F5" w:rsidP="000843F5">
            <w:pPr>
              <w:numPr>
                <w:ilvl w:val="0"/>
                <w:numId w:val="18"/>
              </w:numPr>
              <w:rPr>
                <w:rFonts w:ascii="Aptos" w:hAnsi="Aptos" w:cs="Arial"/>
                <w:bCs/>
                <w:sz w:val="24"/>
                <w:szCs w:val="24"/>
              </w:rPr>
            </w:pPr>
            <w:r w:rsidRPr="00632D53">
              <w:rPr>
                <w:rFonts w:ascii="Aptos" w:hAnsi="Aptos" w:cs="Arial"/>
                <w:bCs/>
                <w:sz w:val="24"/>
                <w:szCs w:val="24"/>
              </w:rPr>
              <w:t xml:space="preserve">Provide financial accountability </w:t>
            </w:r>
          </w:p>
          <w:p w14:paraId="427BAE1F" w14:textId="77777777" w:rsidR="000843F5" w:rsidRPr="00632D53" w:rsidRDefault="000843F5" w:rsidP="000843F5">
            <w:pPr>
              <w:numPr>
                <w:ilvl w:val="0"/>
                <w:numId w:val="18"/>
              </w:numPr>
              <w:rPr>
                <w:rFonts w:ascii="Aptos" w:hAnsi="Aptos" w:cs="Arial"/>
                <w:bCs/>
                <w:sz w:val="24"/>
                <w:szCs w:val="24"/>
              </w:rPr>
            </w:pPr>
            <w:r w:rsidRPr="00632D53">
              <w:rPr>
                <w:rFonts w:ascii="Aptos" w:hAnsi="Aptos" w:cs="Arial"/>
                <w:bCs/>
                <w:sz w:val="24"/>
                <w:szCs w:val="24"/>
              </w:rPr>
              <w:t>Participate in review meetings and share impact data</w:t>
            </w:r>
          </w:p>
          <w:p w14:paraId="5C4D2BE8" w14:textId="2904AA8F" w:rsidR="000843F5" w:rsidRPr="00632D53" w:rsidRDefault="79DACD89" w:rsidP="26314F12">
            <w:pPr>
              <w:rPr>
                <w:rFonts w:ascii="Aptos" w:hAnsi="Aptos" w:cs="Arial"/>
                <w:b/>
                <w:bCs/>
              </w:rPr>
            </w:pPr>
            <w:r w:rsidRPr="00632D53">
              <w:rPr>
                <w:rFonts w:ascii="Aptos" w:hAnsi="Aptos" w:cs="Arial"/>
                <w:b/>
                <w:bCs/>
                <w:sz w:val="24"/>
                <w:szCs w:val="24"/>
              </w:rPr>
              <w:t xml:space="preserve">Any breach in this agreement could </w:t>
            </w:r>
            <w:r w:rsidR="745E34F3" w:rsidRPr="00632D53">
              <w:rPr>
                <w:rFonts w:ascii="Aptos" w:hAnsi="Aptos" w:cs="Arial"/>
                <w:b/>
                <w:bCs/>
                <w:sz w:val="24"/>
                <w:szCs w:val="24"/>
              </w:rPr>
              <w:t>result in the claw-back of allocated funding</w:t>
            </w:r>
            <w:r w:rsidR="6B166911" w:rsidRPr="00632D53">
              <w:rPr>
                <w:rFonts w:ascii="Aptos" w:hAnsi="Aptos" w:cs="Arial"/>
                <w:b/>
                <w:bCs/>
                <w:sz w:val="24"/>
                <w:szCs w:val="24"/>
              </w:rPr>
              <w:t>.</w:t>
            </w:r>
          </w:p>
        </w:tc>
      </w:tr>
      <w:tr w:rsidR="00056C73" w:rsidRPr="00632D53" w14:paraId="19B9CC24" w14:textId="77777777" w:rsidTr="005728C6">
        <w:trPr>
          <w:trHeight w:val="945"/>
        </w:trPr>
        <w:tc>
          <w:tcPr>
            <w:tcW w:w="2972" w:type="dxa"/>
            <w:vAlign w:val="center"/>
          </w:tcPr>
          <w:p w14:paraId="154F871B" w14:textId="67C18AB7" w:rsidR="00056C73" w:rsidRPr="00632D53" w:rsidRDefault="00056C73" w:rsidP="005728C6">
            <w:pPr>
              <w:spacing w:after="0"/>
              <w:rPr>
                <w:rFonts w:ascii="Aptos" w:hAnsi="Aptos" w:cs="Arial"/>
                <w:b/>
              </w:rPr>
            </w:pPr>
            <w:r w:rsidRPr="00632D53">
              <w:rPr>
                <w:rFonts w:ascii="Aptos" w:hAnsi="Aptos" w:cs="Arial"/>
                <w:b/>
                <w:sz w:val="24"/>
                <w:szCs w:val="24"/>
              </w:rPr>
              <w:t>Name (Headteacher</w:t>
            </w:r>
            <w:r w:rsidR="005728C6">
              <w:rPr>
                <w:rFonts w:ascii="Aptos" w:hAnsi="Aptos" w:cs="Arial"/>
                <w:b/>
                <w:sz w:val="24"/>
                <w:szCs w:val="24"/>
              </w:rPr>
              <w:t>)</w:t>
            </w:r>
          </w:p>
        </w:tc>
        <w:tc>
          <w:tcPr>
            <w:tcW w:w="3959" w:type="dxa"/>
            <w:vAlign w:val="center"/>
          </w:tcPr>
          <w:p w14:paraId="751E6210" w14:textId="77777777" w:rsidR="00056C73" w:rsidRPr="00632D53" w:rsidRDefault="00056C73" w:rsidP="005728C6">
            <w:pPr>
              <w:spacing w:after="0"/>
              <w:rPr>
                <w:rFonts w:ascii="Aptos" w:hAnsi="Aptos" w:cs="Arial"/>
                <w:b/>
                <w:color w:val="1F4E79" w:themeColor="accent5" w:themeShade="80"/>
                <w:sz w:val="28"/>
                <w:szCs w:val="28"/>
              </w:rPr>
            </w:pPr>
          </w:p>
        </w:tc>
        <w:tc>
          <w:tcPr>
            <w:tcW w:w="3969" w:type="dxa"/>
            <w:vAlign w:val="center"/>
          </w:tcPr>
          <w:p w14:paraId="6CED5C69" w14:textId="7F803B54" w:rsidR="00C3276D" w:rsidRPr="00632D53" w:rsidRDefault="00FD2E36" w:rsidP="005728C6">
            <w:pPr>
              <w:spacing w:after="0"/>
              <w:rPr>
                <w:rFonts w:ascii="Aptos" w:hAnsi="Aptos" w:cs="Arial"/>
                <w:color w:val="000000" w:themeColor="text1"/>
                <w:sz w:val="24"/>
                <w:szCs w:val="24"/>
              </w:rPr>
            </w:pPr>
            <w:r w:rsidRPr="00632D53">
              <w:rPr>
                <w:rFonts w:ascii="Aptos" w:hAnsi="Aptos" w:cs="Arial"/>
                <w:b/>
                <w:sz w:val="24"/>
                <w:szCs w:val="24"/>
              </w:rPr>
              <w:t>Signature</w:t>
            </w:r>
            <w:r w:rsidR="005728C6">
              <w:rPr>
                <w:rFonts w:ascii="Aptos" w:hAnsi="Aptos" w:cs="Arial"/>
                <w:b/>
                <w:sz w:val="24"/>
                <w:szCs w:val="24"/>
              </w:rPr>
              <w:t xml:space="preserve"> </w:t>
            </w:r>
            <w:r w:rsidR="00C3276D" w:rsidRPr="00632D53">
              <w:rPr>
                <w:rFonts w:ascii="Aptos" w:hAnsi="Aptos" w:cs="Arial"/>
                <w:color w:val="A20000"/>
                <w:sz w:val="24"/>
                <w:szCs w:val="24"/>
              </w:rPr>
              <w:t>(</w:t>
            </w:r>
            <w:r w:rsidR="12658BA4" w:rsidRPr="00632D53">
              <w:rPr>
                <w:rFonts w:ascii="Aptos" w:hAnsi="Aptos" w:cs="Arial"/>
                <w:color w:val="A20000"/>
                <w:sz w:val="24"/>
                <w:szCs w:val="24"/>
              </w:rPr>
              <w:t xml:space="preserve">must be </w:t>
            </w:r>
            <w:r w:rsidR="5B0A69EA" w:rsidRPr="00632D53">
              <w:rPr>
                <w:rFonts w:ascii="Aptos" w:hAnsi="Aptos" w:cs="Arial"/>
                <w:color w:val="A20000"/>
                <w:sz w:val="24"/>
                <w:szCs w:val="24"/>
              </w:rPr>
              <w:t>Headteacher</w:t>
            </w:r>
            <w:r w:rsidR="12BBCCDB" w:rsidRPr="00632D53">
              <w:rPr>
                <w:rFonts w:ascii="Aptos" w:hAnsi="Aptos" w:cs="Arial"/>
                <w:color w:val="A20000"/>
                <w:sz w:val="24"/>
                <w:szCs w:val="24"/>
              </w:rPr>
              <w:t>s signature</w:t>
            </w:r>
            <w:r w:rsidR="00E460F2" w:rsidRPr="00632D53">
              <w:rPr>
                <w:rFonts w:ascii="Aptos" w:hAnsi="Aptos" w:cs="Arial"/>
                <w:color w:val="A20000"/>
                <w:sz w:val="24"/>
                <w:szCs w:val="24"/>
              </w:rPr>
              <w:t>, not a typed name</w:t>
            </w:r>
            <w:r w:rsidR="00C3276D" w:rsidRPr="00632D53">
              <w:rPr>
                <w:rFonts w:ascii="Aptos" w:hAnsi="Aptos" w:cs="Arial"/>
                <w:color w:val="A20000"/>
                <w:sz w:val="24"/>
                <w:szCs w:val="24"/>
              </w:rPr>
              <w:t>)</w:t>
            </w:r>
          </w:p>
          <w:p w14:paraId="6370F552" w14:textId="77777777" w:rsidR="00056C73" w:rsidRDefault="00A73EEF" w:rsidP="005728C6">
            <w:pPr>
              <w:spacing w:after="0"/>
              <w:rPr>
                <w:rFonts w:ascii="Aptos" w:hAnsi="Aptos" w:cs="Arial"/>
                <w:b/>
                <w:bCs/>
                <w:sz w:val="24"/>
                <w:szCs w:val="24"/>
              </w:rPr>
            </w:pPr>
            <w:r w:rsidRPr="00632D53">
              <w:rPr>
                <w:rFonts w:ascii="Aptos" w:hAnsi="Aptos" w:cs="Arial"/>
                <w:b/>
                <w:bCs/>
                <w:sz w:val="24"/>
                <w:szCs w:val="24"/>
              </w:rPr>
              <w:t>Date</w:t>
            </w:r>
          </w:p>
          <w:p w14:paraId="7BA4FF79" w14:textId="27C60679" w:rsidR="005728C6" w:rsidRPr="00632D53" w:rsidRDefault="005728C6" w:rsidP="005728C6">
            <w:pPr>
              <w:spacing w:after="0"/>
              <w:rPr>
                <w:rFonts w:ascii="Aptos" w:hAnsi="Aptos" w:cs="Arial"/>
                <w:b/>
              </w:rPr>
            </w:pPr>
          </w:p>
        </w:tc>
        <w:tc>
          <w:tcPr>
            <w:tcW w:w="4263" w:type="dxa"/>
          </w:tcPr>
          <w:p w14:paraId="26FED839" w14:textId="5C67E6E4" w:rsidR="005728C6" w:rsidRPr="00632D53" w:rsidRDefault="005728C6" w:rsidP="005728C6">
            <w:pPr>
              <w:spacing w:after="0"/>
              <w:rPr>
                <w:rFonts w:ascii="Aptos" w:hAnsi="Aptos" w:cs="Arial"/>
                <w:b/>
                <w:color w:val="1F4E79" w:themeColor="accent5" w:themeShade="80"/>
                <w:sz w:val="28"/>
                <w:szCs w:val="28"/>
              </w:rPr>
            </w:pPr>
          </w:p>
        </w:tc>
      </w:tr>
    </w:tbl>
    <w:p w14:paraId="79FD224D" w14:textId="77777777" w:rsidR="001673F8" w:rsidRPr="00632D53" w:rsidRDefault="001673F8" w:rsidP="001673F8">
      <w:pPr>
        <w:spacing w:after="0" w:line="240" w:lineRule="auto"/>
        <w:jc w:val="center"/>
        <w:rPr>
          <w:rFonts w:ascii="Aptos" w:eastAsia="Times New Roman" w:hAnsi="Aptos" w:cs="Arial"/>
          <w:b/>
          <w:color w:val="A20000"/>
          <w:sz w:val="28"/>
          <w:szCs w:val="28"/>
          <w:lang w:eastAsia="en-GB"/>
        </w:rPr>
      </w:pPr>
      <w:r w:rsidRPr="00632D53">
        <w:rPr>
          <w:rFonts w:ascii="Aptos" w:eastAsia="Times New Roman" w:hAnsi="Aptos" w:cs="Arial"/>
          <w:b/>
          <w:color w:val="A20000"/>
          <w:sz w:val="28"/>
          <w:szCs w:val="28"/>
          <w:lang w:eastAsia="en-GB"/>
        </w:rPr>
        <w:t>PLEASE ENSURE ALL SECTIONS ARE COMPLETED IN FULL</w:t>
      </w:r>
    </w:p>
    <w:p w14:paraId="09F72FB6" w14:textId="4BC863C2" w:rsidR="005728C6" w:rsidRDefault="001673F8" w:rsidP="005728C6">
      <w:pPr>
        <w:spacing w:after="0"/>
        <w:jc w:val="center"/>
        <w:rPr>
          <w:rFonts w:ascii="Aptos" w:eastAsia="Times New Roman" w:hAnsi="Aptos" w:cs="Arial"/>
          <w:iCs/>
          <w:lang w:eastAsia="en-GB"/>
        </w:rPr>
      </w:pPr>
      <w:r w:rsidRPr="00632D53">
        <w:rPr>
          <w:rFonts w:ascii="Aptos" w:eastAsia="Times New Roman" w:hAnsi="Aptos" w:cs="Arial"/>
          <w:iCs/>
          <w:lang w:eastAsia="en-GB"/>
        </w:rPr>
        <w:t>Incomplete or missing paperwork will result in the application being rejected.</w:t>
      </w:r>
    </w:p>
    <w:p w14:paraId="61A7F539" w14:textId="77777777" w:rsidR="005728C6" w:rsidRDefault="005728C6">
      <w:pPr>
        <w:spacing w:after="160" w:line="259" w:lineRule="auto"/>
        <w:rPr>
          <w:rFonts w:ascii="Aptos" w:eastAsia="Times New Roman" w:hAnsi="Aptos" w:cs="Arial"/>
          <w:iCs/>
          <w:lang w:eastAsia="en-GB"/>
        </w:rPr>
      </w:pPr>
      <w:r>
        <w:rPr>
          <w:rFonts w:ascii="Aptos" w:eastAsia="Times New Roman" w:hAnsi="Aptos" w:cs="Arial"/>
          <w:iCs/>
          <w:lang w:eastAsia="en-GB"/>
        </w:rPr>
        <w:lastRenderedPageBreak/>
        <w:br w:type="page"/>
      </w:r>
    </w:p>
    <w:p w14:paraId="3F1961C4" w14:textId="77777777" w:rsidR="001673F8" w:rsidRPr="00632D53" w:rsidRDefault="001673F8" w:rsidP="005728C6">
      <w:pPr>
        <w:spacing w:after="0"/>
        <w:jc w:val="center"/>
        <w:rPr>
          <w:rFonts w:ascii="Aptos" w:eastAsia="Times New Roman" w:hAnsi="Aptos" w:cs="Arial"/>
          <w:iCs/>
          <w:lang w:eastAsia="en-GB"/>
        </w:rPr>
      </w:pPr>
    </w:p>
    <w:p w14:paraId="2D79FBE9" w14:textId="0AF2813C" w:rsidR="00F329B4" w:rsidRPr="00632D53" w:rsidRDefault="005728C6" w:rsidP="00486DF0">
      <w:pPr>
        <w:jc w:val="center"/>
        <w:rPr>
          <w:rFonts w:ascii="Aptos" w:hAnsi="Aptos" w:cs="Arial"/>
          <w:b/>
          <w:color w:val="1F4E79" w:themeColor="accent5" w:themeShade="80"/>
          <w:sz w:val="28"/>
          <w:szCs w:val="28"/>
        </w:rPr>
      </w:pPr>
      <w:r>
        <w:rPr>
          <w:rFonts w:ascii="Aptos" w:hAnsi="Aptos" w:cs="Arial"/>
          <w:b/>
          <w:color w:val="1F4E79" w:themeColor="accent5" w:themeShade="80"/>
          <w:sz w:val="28"/>
          <w:szCs w:val="28"/>
        </w:rPr>
        <w:t>F</w:t>
      </w:r>
      <w:r w:rsidR="00C44E17" w:rsidRPr="00632D53">
        <w:rPr>
          <w:rFonts w:ascii="Aptos" w:hAnsi="Aptos" w:cs="Arial"/>
          <w:b/>
          <w:color w:val="1F4E79" w:themeColor="accent5" w:themeShade="80"/>
          <w:sz w:val="28"/>
          <w:szCs w:val="28"/>
        </w:rPr>
        <w:t>UNDING STATEMENT</w:t>
      </w:r>
    </w:p>
    <w:tbl>
      <w:tblPr>
        <w:tblpPr w:leftFromText="180" w:rightFromText="180" w:vertAnchor="text" w:horzAnchor="margin" w:tblpY="84"/>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8"/>
        <w:gridCol w:w="5528"/>
      </w:tblGrid>
      <w:tr w:rsidR="00C44E17" w:rsidRPr="00632D53" w14:paraId="251857BC" w14:textId="77777777" w:rsidTr="00B23E9C">
        <w:trPr>
          <w:trHeight w:val="599"/>
        </w:trPr>
        <w:tc>
          <w:tcPr>
            <w:tcW w:w="9918" w:type="dxa"/>
            <w:shd w:val="clear" w:color="auto" w:fill="99FF99"/>
          </w:tcPr>
          <w:p w14:paraId="7D030508" w14:textId="2A659EDC" w:rsidR="00C44E17" w:rsidRPr="00632D53" w:rsidRDefault="00DB24D4" w:rsidP="00C44E17">
            <w:pPr>
              <w:spacing w:before="120" w:after="0"/>
              <w:rPr>
                <w:rFonts w:ascii="Aptos" w:hAnsi="Aptos" w:cs="Arial"/>
                <w:sz w:val="24"/>
                <w:szCs w:val="24"/>
              </w:rPr>
            </w:pPr>
            <w:r w:rsidRPr="00632D53">
              <w:rPr>
                <w:rFonts w:ascii="Aptos" w:hAnsi="Aptos" w:cs="Arial"/>
                <w:b/>
                <w:sz w:val="24"/>
                <w:szCs w:val="24"/>
              </w:rPr>
              <w:t>F</w:t>
            </w:r>
            <w:r w:rsidR="00C44E17" w:rsidRPr="00632D53">
              <w:rPr>
                <w:rFonts w:ascii="Aptos" w:hAnsi="Aptos" w:cs="Arial"/>
                <w:b/>
                <w:sz w:val="24"/>
                <w:szCs w:val="24"/>
              </w:rPr>
              <w:t>unding awarded</w:t>
            </w:r>
          </w:p>
        </w:tc>
        <w:tc>
          <w:tcPr>
            <w:tcW w:w="5528" w:type="dxa"/>
            <w:shd w:val="clear" w:color="auto" w:fill="99FF99"/>
          </w:tcPr>
          <w:p w14:paraId="77E4F1AC" w14:textId="77777777" w:rsidR="00C44E17" w:rsidRPr="00632D53" w:rsidRDefault="00C44E17" w:rsidP="00C44E17">
            <w:pPr>
              <w:spacing w:before="120"/>
              <w:rPr>
                <w:rFonts w:ascii="Aptos" w:hAnsi="Aptos" w:cs="Arial"/>
                <w:sz w:val="24"/>
                <w:szCs w:val="24"/>
              </w:rPr>
            </w:pPr>
            <w:r w:rsidRPr="00632D53">
              <w:rPr>
                <w:rFonts w:ascii="Aptos" w:hAnsi="Aptos" w:cs="Arial"/>
                <w:sz w:val="24"/>
                <w:szCs w:val="24"/>
              </w:rPr>
              <w:t>£</w:t>
            </w:r>
          </w:p>
        </w:tc>
      </w:tr>
    </w:tbl>
    <w:tbl>
      <w:tblPr>
        <w:tblpPr w:leftFromText="180" w:rightFromText="180" w:vertAnchor="text" w:horzAnchor="margin" w:tblpY="1129"/>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4"/>
        <w:gridCol w:w="1181"/>
        <w:gridCol w:w="1181"/>
        <w:gridCol w:w="1465"/>
        <w:gridCol w:w="2835"/>
      </w:tblGrid>
      <w:tr w:rsidR="00B86245" w:rsidRPr="00632D53" w14:paraId="48AEE205" w14:textId="77777777" w:rsidTr="00632D53">
        <w:trPr>
          <w:trHeight w:val="277"/>
        </w:trPr>
        <w:tc>
          <w:tcPr>
            <w:tcW w:w="8784" w:type="dxa"/>
            <w:vAlign w:val="center"/>
          </w:tcPr>
          <w:p w14:paraId="7CEFAFCA" w14:textId="4E80BA9A" w:rsidR="00B86245" w:rsidRPr="00632D53" w:rsidRDefault="00E063BA" w:rsidP="00632D53">
            <w:pPr>
              <w:spacing w:after="0"/>
              <w:jc w:val="center"/>
              <w:rPr>
                <w:rFonts w:ascii="Aptos" w:hAnsi="Aptos" w:cs="Arial"/>
                <w:b/>
                <w:sz w:val="24"/>
                <w:szCs w:val="24"/>
              </w:rPr>
            </w:pPr>
            <w:r w:rsidRPr="00632D53">
              <w:rPr>
                <w:rFonts w:ascii="Aptos" w:hAnsi="Aptos" w:cs="Arial"/>
                <w:b/>
                <w:sz w:val="24"/>
                <w:szCs w:val="24"/>
              </w:rPr>
              <w:t>Feedback on Application</w:t>
            </w:r>
          </w:p>
        </w:tc>
        <w:tc>
          <w:tcPr>
            <w:tcW w:w="1181" w:type="dxa"/>
            <w:shd w:val="clear" w:color="auto" w:fill="E2EFD9" w:themeFill="accent6" w:themeFillTint="33"/>
          </w:tcPr>
          <w:p w14:paraId="1237E03B"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sz w:val="24"/>
                <w:szCs w:val="24"/>
              </w:rPr>
              <w:t>YES:</w:t>
            </w:r>
          </w:p>
          <w:p w14:paraId="04A1F70D"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rPr>
              <w:t>Good</w:t>
            </w:r>
          </w:p>
        </w:tc>
        <w:tc>
          <w:tcPr>
            <w:tcW w:w="1181" w:type="dxa"/>
            <w:shd w:val="clear" w:color="auto" w:fill="FFF2CC" w:themeFill="accent4" w:themeFillTint="33"/>
          </w:tcPr>
          <w:p w14:paraId="548F695D"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sz w:val="24"/>
                <w:szCs w:val="24"/>
              </w:rPr>
              <w:t>YES:</w:t>
            </w:r>
          </w:p>
          <w:p w14:paraId="1CCA051B"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rPr>
              <w:t>In part</w:t>
            </w:r>
          </w:p>
        </w:tc>
        <w:tc>
          <w:tcPr>
            <w:tcW w:w="1465" w:type="dxa"/>
            <w:shd w:val="clear" w:color="auto" w:fill="FBE4D5" w:themeFill="accent2" w:themeFillTint="33"/>
          </w:tcPr>
          <w:p w14:paraId="0D329B01"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sz w:val="24"/>
                <w:szCs w:val="24"/>
              </w:rPr>
              <w:t>NO:</w:t>
            </w:r>
          </w:p>
          <w:p w14:paraId="69711FB2" w14:textId="77777777" w:rsidR="00B86245" w:rsidRPr="00632D53" w:rsidRDefault="00B86245" w:rsidP="00B86245">
            <w:pPr>
              <w:spacing w:after="0"/>
              <w:jc w:val="center"/>
              <w:rPr>
                <w:rFonts w:ascii="Aptos" w:hAnsi="Aptos" w:cs="Arial"/>
                <w:b/>
                <w:bCs/>
                <w:iCs/>
                <w:sz w:val="24"/>
                <w:szCs w:val="24"/>
              </w:rPr>
            </w:pPr>
            <w:r w:rsidRPr="00632D53">
              <w:rPr>
                <w:rFonts w:ascii="Aptos" w:hAnsi="Aptos" w:cs="Arial"/>
                <w:b/>
                <w:bCs/>
                <w:iCs/>
              </w:rPr>
              <w:t>Insufficient</w:t>
            </w:r>
          </w:p>
        </w:tc>
        <w:tc>
          <w:tcPr>
            <w:tcW w:w="2835" w:type="dxa"/>
            <w:vAlign w:val="center"/>
          </w:tcPr>
          <w:p w14:paraId="33D9E18E" w14:textId="77777777" w:rsidR="00B86245" w:rsidRPr="00632D53" w:rsidRDefault="00B86245" w:rsidP="00632D53">
            <w:pPr>
              <w:spacing w:after="0"/>
              <w:jc w:val="center"/>
              <w:rPr>
                <w:rFonts w:ascii="Aptos" w:hAnsi="Aptos" w:cs="Arial"/>
                <w:b/>
                <w:bCs/>
                <w:iCs/>
                <w:sz w:val="24"/>
                <w:szCs w:val="24"/>
              </w:rPr>
            </w:pPr>
            <w:r w:rsidRPr="00632D53">
              <w:rPr>
                <w:rFonts w:ascii="Aptos" w:hAnsi="Aptos" w:cs="Arial"/>
                <w:b/>
                <w:bCs/>
                <w:iCs/>
                <w:sz w:val="24"/>
                <w:szCs w:val="24"/>
              </w:rPr>
              <w:t>Comments</w:t>
            </w:r>
          </w:p>
        </w:tc>
      </w:tr>
      <w:tr w:rsidR="00B86245" w:rsidRPr="00632D53" w14:paraId="0BFD532E" w14:textId="77777777" w:rsidTr="00632D53">
        <w:trPr>
          <w:trHeight w:val="287"/>
        </w:trPr>
        <w:tc>
          <w:tcPr>
            <w:tcW w:w="8784" w:type="dxa"/>
          </w:tcPr>
          <w:p w14:paraId="7821C70F"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rPr>
              <w:t>Whole-school provision map</w:t>
            </w:r>
          </w:p>
          <w:p w14:paraId="00809440" w14:textId="6842AE3A" w:rsidR="00F5315C" w:rsidRPr="00632D53" w:rsidRDefault="00F5315C" w:rsidP="00B86245">
            <w:pPr>
              <w:pStyle w:val="ListParagraph"/>
              <w:numPr>
                <w:ilvl w:val="0"/>
                <w:numId w:val="17"/>
              </w:numPr>
              <w:spacing w:after="0"/>
              <w:rPr>
                <w:rFonts w:ascii="Aptos" w:hAnsi="Aptos" w:cs="Arial"/>
                <w:sz w:val="24"/>
                <w:szCs w:val="24"/>
              </w:rPr>
            </w:pPr>
            <w:r w:rsidRPr="00632D53">
              <w:rPr>
                <w:rFonts w:ascii="Aptos" w:hAnsi="Aptos" w:cs="Arial"/>
                <w:sz w:val="24"/>
                <w:szCs w:val="24"/>
              </w:rPr>
              <w:t xml:space="preserve">The school overview </w:t>
            </w:r>
            <w:r w:rsidR="00DD0060" w:rsidRPr="00632D53">
              <w:rPr>
                <w:rFonts w:ascii="Aptos" w:hAnsi="Aptos" w:cs="Arial"/>
                <w:sz w:val="24"/>
                <w:szCs w:val="24"/>
              </w:rPr>
              <w:t>section</w:t>
            </w:r>
            <w:r w:rsidRPr="00632D53">
              <w:rPr>
                <w:rFonts w:ascii="Aptos" w:hAnsi="Aptos" w:cs="Arial"/>
                <w:sz w:val="24"/>
                <w:szCs w:val="24"/>
              </w:rPr>
              <w:t xml:space="preserve"> is fully completed</w:t>
            </w:r>
          </w:p>
          <w:p w14:paraId="0AFB6C69" w14:textId="665EB367" w:rsidR="00DD0060" w:rsidRPr="00632D53" w:rsidRDefault="00DD0060" w:rsidP="00DD0060">
            <w:pPr>
              <w:pStyle w:val="ListParagraph"/>
              <w:numPr>
                <w:ilvl w:val="0"/>
                <w:numId w:val="17"/>
              </w:numPr>
              <w:spacing w:after="0"/>
              <w:rPr>
                <w:rFonts w:ascii="Aptos" w:hAnsi="Aptos" w:cs="Arial"/>
                <w:sz w:val="24"/>
                <w:szCs w:val="24"/>
              </w:rPr>
            </w:pPr>
            <w:r w:rsidRPr="00632D53">
              <w:rPr>
                <w:rFonts w:ascii="Aptos" w:hAnsi="Aptos" w:cs="Arial"/>
                <w:sz w:val="24"/>
                <w:szCs w:val="24"/>
              </w:rPr>
              <w:t>Costed provision is appropriate for SEND support and can reasonably be funded from the school’s SEND notional budget</w:t>
            </w:r>
          </w:p>
          <w:p w14:paraId="42DE8435" w14:textId="0DB93808" w:rsidR="007D4D02" w:rsidRPr="00632D53" w:rsidRDefault="00E30D55" w:rsidP="00E30D55">
            <w:pPr>
              <w:pStyle w:val="ListParagraph"/>
              <w:numPr>
                <w:ilvl w:val="0"/>
                <w:numId w:val="17"/>
              </w:numPr>
              <w:rPr>
                <w:rFonts w:ascii="Aptos" w:hAnsi="Aptos" w:cs="Arial"/>
                <w:sz w:val="24"/>
                <w:szCs w:val="24"/>
              </w:rPr>
            </w:pPr>
            <w:r w:rsidRPr="00632D53">
              <w:rPr>
                <w:rFonts w:ascii="Aptos" w:hAnsi="Aptos" w:cs="Arial"/>
                <w:sz w:val="24"/>
                <w:szCs w:val="24"/>
              </w:rPr>
              <w:t xml:space="preserve">Costed provision shows the school has used its available SEND </w:t>
            </w:r>
            <w:r w:rsidR="00932F3F" w:rsidRPr="00632D53">
              <w:rPr>
                <w:rFonts w:ascii="Aptos" w:hAnsi="Aptos" w:cs="Arial"/>
                <w:sz w:val="24"/>
                <w:szCs w:val="24"/>
              </w:rPr>
              <w:t xml:space="preserve">funding </w:t>
            </w:r>
            <w:r w:rsidRPr="00632D53">
              <w:rPr>
                <w:rFonts w:ascii="Aptos" w:hAnsi="Aptos" w:cs="Arial"/>
                <w:sz w:val="24"/>
                <w:szCs w:val="24"/>
              </w:rPr>
              <w:t>allocation</w:t>
            </w:r>
          </w:p>
        </w:tc>
        <w:tc>
          <w:tcPr>
            <w:tcW w:w="1181" w:type="dxa"/>
            <w:shd w:val="clear" w:color="auto" w:fill="E2EFD9" w:themeFill="accent6" w:themeFillTint="33"/>
          </w:tcPr>
          <w:p w14:paraId="6D82C589" w14:textId="77777777" w:rsidR="00B86245" w:rsidRPr="00632D53" w:rsidRDefault="00B86245" w:rsidP="00B86245">
            <w:pPr>
              <w:spacing w:after="0"/>
              <w:rPr>
                <w:rFonts w:ascii="Aptos" w:hAnsi="Aptos" w:cs="Arial"/>
                <w:iCs/>
                <w:sz w:val="24"/>
                <w:szCs w:val="24"/>
              </w:rPr>
            </w:pPr>
          </w:p>
        </w:tc>
        <w:tc>
          <w:tcPr>
            <w:tcW w:w="1181" w:type="dxa"/>
            <w:shd w:val="clear" w:color="auto" w:fill="FFF2CC" w:themeFill="accent4" w:themeFillTint="33"/>
          </w:tcPr>
          <w:p w14:paraId="4CE10245" w14:textId="77777777" w:rsidR="00B86245" w:rsidRPr="00632D53" w:rsidRDefault="00B86245" w:rsidP="00B86245">
            <w:pPr>
              <w:spacing w:after="0"/>
              <w:rPr>
                <w:rFonts w:ascii="Aptos" w:hAnsi="Aptos" w:cs="Arial"/>
                <w:iCs/>
                <w:sz w:val="24"/>
                <w:szCs w:val="24"/>
              </w:rPr>
            </w:pPr>
          </w:p>
        </w:tc>
        <w:tc>
          <w:tcPr>
            <w:tcW w:w="1465" w:type="dxa"/>
            <w:shd w:val="clear" w:color="auto" w:fill="FBE4D5" w:themeFill="accent2" w:themeFillTint="33"/>
          </w:tcPr>
          <w:p w14:paraId="6F20E150" w14:textId="77777777" w:rsidR="00B86245" w:rsidRPr="00632D53" w:rsidRDefault="00B86245" w:rsidP="00B86245">
            <w:pPr>
              <w:spacing w:after="0"/>
              <w:rPr>
                <w:rFonts w:ascii="Aptos" w:hAnsi="Aptos" w:cs="Arial"/>
                <w:iCs/>
                <w:sz w:val="24"/>
                <w:szCs w:val="24"/>
              </w:rPr>
            </w:pPr>
          </w:p>
        </w:tc>
        <w:tc>
          <w:tcPr>
            <w:tcW w:w="2835" w:type="dxa"/>
          </w:tcPr>
          <w:p w14:paraId="5B70A881" w14:textId="77777777" w:rsidR="00B86245" w:rsidRPr="00632D53" w:rsidRDefault="00B86245" w:rsidP="00B86245">
            <w:pPr>
              <w:spacing w:after="0"/>
              <w:rPr>
                <w:rFonts w:ascii="Aptos" w:hAnsi="Aptos" w:cs="Arial"/>
                <w:iCs/>
                <w:sz w:val="24"/>
                <w:szCs w:val="24"/>
              </w:rPr>
            </w:pPr>
          </w:p>
        </w:tc>
      </w:tr>
      <w:tr w:rsidR="00B86245" w:rsidRPr="00632D53" w14:paraId="18EB26CE" w14:textId="77777777" w:rsidTr="00632D53">
        <w:trPr>
          <w:trHeight w:val="287"/>
        </w:trPr>
        <w:tc>
          <w:tcPr>
            <w:tcW w:w="8784" w:type="dxa"/>
          </w:tcPr>
          <w:p w14:paraId="106CB7EC"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highlight w:val="yellow"/>
              </w:rPr>
              <w:t>Assess section:</w:t>
            </w:r>
          </w:p>
          <w:p w14:paraId="35D892A8" w14:textId="77777777" w:rsidR="00B86245" w:rsidRPr="00632D53" w:rsidRDefault="00B86245" w:rsidP="00B86245">
            <w:pPr>
              <w:pStyle w:val="ListParagraph"/>
              <w:numPr>
                <w:ilvl w:val="0"/>
                <w:numId w:val="16"/>
              </w:numPr>
              <w:spacing w:after="0"/>
              <w:rPr>
                <w:rFonts w:ascii="Aptos" w:hAnsi="Aptos" w:cs="Arial"/>
                <w:sz w:val="24"/>
                <w:szCs w:val="24"/>
              </w:rPr>
            </w:pPr>
            <w:r w:rsidRPr="00632D53">
              <w:rPr>
                <w:rFonts w:ascii="Aptos" w:hAnsi="Aptos" w:cs="Arial"/>
                <w:sz w:val="24"/>
                <w:szCs w:val="24"/>
              </w:rPr>
              <w:t>Assessment clearly identifies a gap in provision or knowledge, supported by data (e.g., SEND profiles, attainment, attendance).</w:t>
            </w:r>
          </w:p>
          <w:p w14:paraId="507EFA2B" w14:textId="77777777" w:rsidR="00B86245" w:rsidRPr="00632D53" w:rsidRDefault="00B86245" w:rsidP="00B86245">
            <w:pPr>
              <w:pStyle w:val="ListParagraph"/>
              <w:numPr>
                <w:ilvl w:val="0"/>
                <w:numId w:val="15"/>
              </w:numPr>
              <w:spacing w:after="0"/>
              <w:rPr>
                <w:rFonts w:ascii="Aptos" w:hAnsi="Aptos" w:cs="Arial"/>
                <w:b/>
                <w:bCs/>
                <w:sz w:val="24"/>
                <w:szCs w:val="24"/>
              </w:rPr>
            </w:pPr>
            <w:r w:rsidRPr="00632D53">
              <w:rPr>
                <w:rFonts w:ascii="Aptos" w:hAnsi="Aptos" w:cs="Arial"/>
                <w:sz w:val="24"/>
                <w:szCs w:val="24"/>
              </w:rPr>
              <w:t>Proposed provision is appropriate for identified gap in provision and proportionate (reasonable cost and scale for the number of pupils impacted).</w:t>
            </w:r>
          </w:p>
        </w:tc>
        <w:tc>
          <w:tcPr>
            <w:tcW w:w="1181" w:type="dxa"/>
            <w:shd w:val="clear" w:color="auto" w:fill="E2EFD9" w:themeFill="accent6" w:themeFillTint="33"/>
          </w:tcPr>
          <w:p w14:paraId="325013DF" w14:textId="77777777" w:rsidR="00B86245" w:rsidRPr="00632D53" w:rsidRDefault="00B86245" w:rsidP="00B86245">
            <w:pPr>
              <w:spacing w:after="0"/>
              <w:rPr>
                <w:rFonts w:ascii="Aptos" w:hAnsi="Aptos" w:cs="Arial"/>
                <w:iCs/>
                <w:sz w:val="24"/>
                <w:szCs w:val="24"/>
              </w:rPr>
            </w:pPr>
          </w:p>
        </w:tc>
        <w:tc>
          <w:tcPr>
            <w:tcW w:w="1181" w:type="dxa"/>
            <w:shd w:val="clear" w:color="auto" w:fill="FFF2CC" w:themeFill="accent4" w:themeFillTint="33"/>
          </w:tcPr>
          <w:p w14:paraId="45171A18" w14:textId="77777777" w:rsidR="00B86245" w:rsidRPr="00632D53" w:rsidRDefault="00B86245" w:rsidP="00B86245">
            <w:pPr>
              <w:spacing w:after="0"/>
              <w:rPr>
                <w:rFonts w:ascii="Aptos" w:hAnsi="Aptos" w:cs="Arial"/>
                <w:iCs/>
                <w:sz w:val="24"/>
                <w:szCs w:val="24"/>
              </w:rPr>
            </w:pPr>
          </w:p>
        </w:tc>
        <w:tc>
          <w:tcPr>
            <w:tcW w:w="1465" w:type="dxa"/>
            <w:shd w:val="clear" w:color="auto" w:fill="FBE4D5" w:themeFill="accent2" w:themeFillTint="33"/>
          </w:tcPr>
          <w:p w14:paraId="2250DA85" w14:textId="77777777" w:rsidR="00B86245" w:rsidRPr="00632D53" w:rsidRDefault="00B86245" w:rsidP="00B86245">
            <w:pPr>
              <w:spacing w:after="0"/>
              <w:rPr>
                <w:rFonts w:ascii="Aptos" w:hAnsi="Aptos" w:cs="Arial"/>
                <w:iCs/>
                <w:sz w:val="24"/>
                <w:szCs w:val="24"/>
              </w:rPr>
            </w:pPr>
          </w:p>
        </w:tc>
        <w:tc>
          <w:tcPr>
            <w:tcW w:w="2835" w:type="dxa"/>
          </w:tcPr>
          <w:p w14:paraId="12DBE4F4" w14:textId="77777777" w:rsidR="00B86245" w:rsidRPr="00632D53" w:rsidRDefault="00B86245" w:rsidP="00B86245">
            <w:pPr>
              <w:spacing w:after="0"/>
              <w:rPr>
                <w:rFonts w:ascii="Aptos" w:hAnsi="Aptos" w:cs="Arial"/>
                <w:iCs/>
                <w:sz w:val="24"/>
                <w:szCs w:val="24"/>
              </w:rPr>
            </w:pPr>
          </w:p>
        </w:tc>
      </w:tr>
      <w:tr w:rsidR="00B86245" w:rsidRPr="00632D53" w14:paraId="46AACECC" w14:textId="77777777" w:rsidTr="00632D53">
        <w:trPr>
          <w:trHeight w:val="287"/>
        </w:trPr>
        <w:tc>
          <w:tcPr>
            <w:tcW w:w="8784" w:type="dxa"/>
          </w:tcPr>
          <w:p w14:paraId="103C6F3A"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highlight w:val="green"/>
              </w:rPr>
              <w:t>Plan section:</w:t>
            </w:r>
          </w:p>
          <w:p w14:paraId="7983B4FF" w14:textId="77777777" w:rsidR="00B86245" w:rsidRPr="00632D53" w:rsidRDefault="00B86245" w:rsidP="00B86245">
            <w:pPr>
              <w:pStyle w:val="ListParagraph"/>
              <w:numPr>
                <w:ilvl w:val="0"/>
                <w:numId w:val="15"/>
              </w:numPr>
              <w:spacing w:after="0"/>
              <w:rPr>
                <w:rFonts w:ascii="Aptos" w:hAnsi="Aptos" w:cs="Arial"/>
                <w:b/>
                <w:bCs/>
                <w:sz w:val="24"/>
                <w:szCs w:val="24"/>
              </w:rPr>
            </w:pPr>
            <w:r w:rsidRPr="00632D53">
              <w:rPr>
                <w:rFonts w:ascii="Aptos" w:hAnsi="Aptos" w:cs="Arial"/>
                <w:sz w:val="24"/>
                <w:szCs w:val="24"/>
              </w:rPr>
              <w:t xml:space="preserve">includes detailed cost breakdown </w:t>
            </w:r>
          </w:p>
        </w:tc>
        <w:tc>
          <w:tcPr>
            <w:tcW w:w="1181" w:type="dxa"/>
            <w:shd w:val="clear" w:color="auto" w:fill="E2EFD9" w:themeFill="accent6" w:themeFillTint="33"/>
          </w:tcPr>
          <w:p w14:paraId="4CC38BEE" w14:textId="77777777" w:rsidR="00B86245" w:rsidRPr="00632D53" w:rsidRDefault="00B86245" w:rsidP="00B86245">
            <w:pPr>
              <w:spacing w:after="0"/>
              <w:rPr>
                <w:rFonts w:ascii="Aptos" w:hAnsi="Aptos" w:cs="Arial"/>
                <w:iCs/>
                <w:sz w:val="24"/>
                <w:szCs w:val="24"/>
              </w:rPr>
            </w:pPr>
          </w:p>
        </w:tc>
        <w:tc>
          <w:tcPr>
            <w:tcW w:w="1181" w:type="dxa"/>
            <w:shd w:val="clear" w:color="auto" w:fill="FFF2CC" w:themeFill="accent4" w:themeFillTint="33"/>
          </w:tcPr>
          <w:p w14:paraId="04DBF584" w14:textId="77777777" w:rsidR="00B86245" w:rsidRPr="00632D53" w:rsidRDefault="00B86245" w:rsidP="00B86245">
            <w:pPr>
              <w:spacing w:after="0"/>
              <w:rPr>
                <w:rFonts w:ascii="Aptos" w:hAnsi="Aptos" w:cs="Arial"/>
                <w:iCs/>
                <w:sz w:val="24"/>
                <w:szCs w:val="24"/>
              </w:rPr>
            </w:pPr>
          </w:p>
        </w:tc>
        <w:tc>
          <w:tcPr>
            <w:tcW w:w="1465" w:type="dxa"/>
            <w:shd w:val="clear" w:color="auto" w:fill="FBE4D5" w:themeFill="accent2" w:themeFillTint="33"/>
          </w:tcPr>
          <w:p w14:paraId="05668A72" w14:textId="77777777" w:rsidR="00B86245" w:rsidRPr="00632D53" w:rsidRDefault="00B86245" w:rsidP="00B86245">
            <w:pPr>
              <w:spacing w:after="0"/>
              <w:rPr>
                <w:rFonts w:ascii="Aptos" w:hAnsi="Aptos" w:cs="Arial"/>
                <w:iCs/>
                <w:sz w:val="24"/>
                <w:szCs w:val="24"/>
              </w:rPr>
            </w:pPr>
          </w:p>
        </w:tc>
        <w:tc>
          <w:tcPr>
            <w:tcW w:w="2835" w:type="dxa"/>
          </w:tcPr>
          <w:p w14:paraId="49D9E173" w14:textId="77777777" w:rsidR="00B86245" w:rsidRPr="00632D53" w:rsidRDefault="00B86245" w:rsidP="00B86245">
            <w:pPr>
              <w:spacing w:after="0"/>
              <w:rPr>
                <w:rFonts w:ascii="Aptos" w:hAnsi="Aptos" w:cs="Arial"/>
                <w:iCs/>
                <w:sz w:val="24"/>
                <w:szCs w:val="24"/>
              </w:rPr>
            </w:pPr>
          </w:p>
        </w:tc>
      </w:tr>
      <w:tr w:rsidR="00B86245" w:rsidRPr="00632D53" w14:paraId="05D2C34B" w14:textId="77777777" w:rsidTr="00632D53">
        <w:trPr>
          <w:trHeight w:val="287"/>
        </w:trPr>
        <w:tc>
          <w:tcPr>
            <w:tcW w:w="8784" w:type="dxa"/>
          </w:tcPr>
          <w:p w14:paraId="21CC2FAB"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highlight w:val="cyan"/>
              </w:rPr>
              <w:t>Do section:</w:t>
            </w:r>
          </w:p>
          <w:p w14:paraId="314D7882" w14:textId="77777777" w:rsidR="00B86245" w:rsidRPr="00632D53" w:rsidRDefault="00B86245" w:rsidP="00B86245">
            <w:pPr>
              <w:pStyle w:val="ListParagraph"/>
              <w:numPr>
                <w:ilvl w:val="0"/>
                <w:numId w:val="15"/>
              </w:numPr>
              <w:spacing w:after="0"/>
              <w:rPr>
                <w:rFonts w:ascii="Aptos" w:hAnsi="Aptos" w:cs="Arial"/>
                <w:sz w:val="24"/>
                <w:szCs w:val="24"/>
              </w:rPr>
            </w:pPr>
            <w:r w:rsidRPr="00632D53">
              <w:rPr>
                <w:rFonts w:ascii="Aptos" w:hAnsi="Aptos" w:cs="Arial"/>
                <w:sz w:val="24"/>
                <w:szCs w:val="24"/>
              </w:rPr>
              <w:t>outlines clear implementation steps, roles, and timelines.</w:t>
            </w:r>
          </w:p>
        </w:tc>
        <w:tc>
          <w:tcPr>
            <w:tcW w:w="1181" w:type="dxa"/>
            <w:shd w:val="clear" w:color="auto" w:fill="E2EFD9" w:themeFill="accent6" w:themeFillTint="33"/>
          </w:tcPr>
          <w:p w14:paraId="0414CE59" w14:textId="77777777" w:rsidR="00B86245" w:rsidRPr="00632D53" w:rsidRDefault="00B86245" w:rsidP="00B86245">
            <w:pPr>
              <w:spacing w:after="0"/>
              <w:rPr>
                <w:rFonts w:ascii="Aptos" w:hAnsi="Aptos" w:cs="Arial"/>
                <w:iCs/>
                <w:sz w:val="24"/>
                <w:szCs w:val="24"/>
              </w:rPr>
            </w:pPr>
          </w:p>
        </w:tc>
        <w:tc>
          <w:tcPr>
            <w:tcW w:w="1181" w:type="dxa"/>
            <w:shd w:val="clear" w:color="auto" w:fill="FFF2CC" w:themeFill="accent4" w:themeFillTint="33"/>
          </w:tcPr>
          <w:p w14:paraId="2D3CEBDF" w14:textId="77777777" w:rsidR="00B86245" w:rsidRPr="00632D53" w:rsidRDefault="00B86245" w:rsidP="00B86245">
            <w:pPr>
              <w:spacing w:after="0"/>
              <w:rPr>
                <w:rFonts w:ascii="Aptos" w:hAnsi="Aptos" w:cs="Arial"/>
                <w:iCs/>
                <w:sz w:val="24"/>
                <w:szCs w:val="24"/>
              </w:rPr>
            </w:pPr>
          </w:p>
        </w:tc>
        <w:tc>
          <w:tcPr>
            <w:tcW w:w="1465" w:type="dxa"/>
            <w:shd w:val="clear" w:color="auto" w:fill="FBE4D5" w:themeFill="accent2" w:themeFillTint="33"/>
          </w:tcPr>
          <w:p w14:paraId="1531A50D" w14:textId="77777777" w:rsidR="00B86245" w:rsidRPr="00632D53" w:rsidRDefault="00B86245" w:rsidP="00B86245">
            <w:pPr>
              <w:spacing w:after="0"/>
              <w:rPr>
                <w:rFonts w:ascii="Aptos" w:hAnsi="Aptos" w:cs="Arial"/>
                <w:iCs/>
                <w:sz w:val="24"/>
                <w:szCs w:val="24"/>
              </w:rPr>
            </w:pPr>
          </w:p>
        </w:tc>
        <w:tc>
          <w:tcPr>
            <w:tcW w:w="2835" w:type="dxa"/>
          </w:tcPr>
          <w:p w14:paraId="2C95B1CD" w14:textId="77777777" w:rsidR="00B86245" w:rsidRPr="00632D53" w:rsidRDefault="00B86245" w:rsidP="00B86245">
            <w:pPr>
              <w:spacing w:after="0"/>
              <w:rPr>
                <w:rFonts w:ascii="Aptos" w:hAnsi="Aptos" w:cs="Arial"/>
                <w:iCs/>
                <w:sz w:val="24"/>
                <w:szCs w:val="24"/>
              </w:rPr>
            </w:pPr>
          </w:p>
        </w:tc>
      </w:tr>
      <w:tr w:rsidR="00B86245" w:rsidRPr="00632D53" w14:paraId="7081A4F6" w14:textId="77777777" w:rsidTr="00632D53">
        <w:trPr>
          <w:trHeight w:val="287"/>
        </w:trPr>
        <w:tc>
          <w:tcPr>
            <w:tcW w:w="8784" w:type="dxa"/>
          </w:tcPr>
          <w:p w14:paraId="019AC21B"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highlight w:val="magenta"/>
              </w:rPr>
              <w:t>Review section:</w:t>
            </w:r>
          </w:p>
          <w:p w14:paraId="29153F94" w14:textId="77777777" w:rsidR="00B86245" w:rsidRPr="00632D53" w:rsidRDefault="00B86245" w:rsidP="00B86245">
            <w:pPr>
              <w:pStyle w:val="ListParagraph"/>
              <w:numPr>
                <w:ilvl w:val="0"/>
                <w:numId w:val="15"/>
              </w:numPr>
              <w:spacing w:after="0"/>
              <w:rPr>
                <w:rFonts w:ascii="Aptos" w:hAnsi="Aptos" w:cs="Arial"/>
                <w:b/>
                <w:bCs/>
                <w:sz w:val="24"/>
                <w:szCs w:val="24"/>
              </w:rPr>
            </w:pPr>
            <w:r w:rsidRPr="00632D53">
              <w:rPr>
                <w:rFonts w:ascii="Aptos" w:hAnsi="Aptos" w:cs="Arial"/>
                <w:sz w:val="24"/>
                <w:szCs w:val="24"/>
              </w:rPr>
              <w:t>includes measurable impact indicators and commitment to sustainability</w:t>
            </w:r>
          </w:p>
        </w:tc>
        <w:tc>
          <w:tcPr>
            <w:tcW w:w="1181" w:type="dxa"/>
            <w:shd w:val="clear" w:color="auto" w:fill="E2EFD9" w:themeFill="accent6" w:themeFillTint="33"/>
          </w:tcPr>
          <w:p w14:paraId="2F34EC55" w14:textId="77777777" w:rsidR="00B86245" w:rsidRPr="00632D53" w:rsidRDefault="00B86245" w:rsidP="00B86245">
            <w:pPr>
              <w:spacing w:after="0"/>
              <w:rPr>
                <w:rFonts w:ascii="Aptos" w:hAnsi="Aptos" w:cs="Arial"/>
                <w:iCs/>
                <w:sz w:val="24"/>
                <w:szCs w:val="24"/>
              </w:rPr>
            </w:pPr>
          </w:p>
        </w:tc>
        <w:tc>
          <w:tcPr>
            <w:tcW w:w="1181" w:type="dxa"/>
            <w:shd w:val="clear" w:color="auto" w:fill="FFF2CC" w:themeFill="accent4" w:themeFillTint="33"/>
          </w:tcPr>
          <w:p w14:paraId="1C5B3683" w14:textId="77777777" w:rsidR="00B86245" w:rsidRPr="00632D53" w:rsidRDefault="00B86245" w:rsidP="00B86245">
            <w:pPr>
              <w:spacing w:after="0"/>
              <w:rPr>
                <w:rFonts w:ascii="Aptos" w:hAnsi="Aptos" w:cs="Arial"/>
                <w:iCs/>
                <w:sz w:val="24"/>
                <w:szCs w:val="24"/>
              </w:rPr>
            </w:pPr>
          </w:p>
        </w:tc>
        <w:tc>
          <w:tcPr>
            <w:tcW w:w="1465" w:type="dxa"/>
            <w:shd w:val="clear" w:color="auto" w:fill="FBE4D5" w:themeFill="accent2" w:themeFillTint="33"/>
          </w:tcPr>
          <w:p w14:paraId="7246EF34" w14:textId="77777777" w:rsidR="00B86245" w:rsidRPr="00632D53" w:rsidRDefault="00B86245" w:rsidP="00B86245">
            <w:pPr>
              <w:spacing w:after="0"/>
              <w:rPr>
                <w:rFonts w:ascii="Aptos" w:hAnsi="Aptos" w:cs="Arial"/>
                <w:iCs/>
                <w:sz w:val="24"/>
                <w:szCs w:val="24"/>
              </w:rPr>
            </w:pPr>
          </w:p>
        </w:tc>
        <w:tc>
          <w:tcPr>
            <w:tcW w:w="2835" w:type="dxa"/>
          </w:tcPr>
          <w:p w14:paraId="26539B83" w14:textId="77777777" w:rsidR="00B86245" w:rsidRPr="00632D53" w:rsidRDefault="00B86245" w:rsidP="00B86245">
            <w:pPr>
              <w:spacing w:after="0"/>
              <w:rPr>
                <w:rFonts w:ascii="Aptos" w:hAnsi="Aptos" w:cs="Arial"/>
                <w:iCs/>
                <w:sz w:val="24"/>
                <w:szCs w:val="24"/>
              </w:rPr>
            </w:pPr>
          </w:p>
        </w:tc>
      </w:tr>
      <w:tr w:rsidR="00B86245" w:rsidRPr="00632D53" w14:paraId="5B85CC87" w14:textId="77777777" w:rsidTr="00B86245">
        <w:trPr>
          <w:trHeight w:val="287"/>
        </w:trPr>
        <w:tc>
          <w:tcPr>
            <w:tcW w:w="15446" w:type="dxa"/>
            <w:gridSpan w:val="5"/>
          </w:tcPr>
          <w:p w14:paraId="38A2704C" w14:textId="77777777" w:rsidR="00B86245" w:rsidRPr="00632D53" w:rsidRDefault="00B86245" w:rsidP="00B86245">
            <w:pPr>
              <w:spacing w:after="0"/>
              <w:rPr>
                <w:rFonts w:ascii="Aptos" w:hAnsi="Aptos" w:cs="Arial"/>
                <w:b/>
                <w:bCs/>
                <w:sz w:val="24"/>
                <w:szCs w:val="24"/>
              </w:rPr>
            </w:pPr>
            <w:r w:rsidRPr="00632D53">
              <w:rPr>
                <w:rFonts w:ascii="Aptos" w:hAnsi="Aptos" w:cs="Arial"/>
                <w:b/>
                <w:bCs/>
                <w:sz w:val="24"/>
                <w:szCs w:val="24"/>
              </w:rPr>
              <w:t>Applications should be rejected when:</w:t>
            </w:r>
          </w:p>
          <w:p w14:paraId="4ABAE20F" w14:textId="77777777" w:rsidR="00B86245" w:rsidRPr="00632D53" w:rsidRDefault="00B86245" w:rsidP="00B86245">
            <w:pPr>
              <w:numPr>
                <w:ilvl w:val="0"/>
                <w:numId w:val="12"/>
              </w:numPr>
              <w:spacing w:after="0"/>
              <w:rPr>
                <w:rFonts w:ascii="Aptos" w:hAnsi="Aptos" w:cs="Arial"/>
                <w:sz w:val="24"/>
                <w:szCs w:val="24"/>
              </w:rPr>
            </w:pPr>
            <w:r w:rsidRPr="00632D53">
              <w:rPr>
                <w:rFonts w:ascii="Aptos" w:hAnsi="Aptos" w:cs="Arial"/>
                <w:sz w:val="24"/>
                <w:szCs w:val="24"/>
              </w:rPr>
              <w:t>Needs are vague or unsupported by evidence.</w:t>
            </w:r>
          </w:p>
          <w:p w14:paraId="7E7F3A1A" w14:textId="77777777" w:rsidR="00B86245" w:rsidRPr="00632D53" w:rsidRDefault="00B86245" w:rsidP="00B86245">
            <w:pPr>
              <w:numPr>
                <w:ilvl w:val="0"/>
                <w:numId w:val="12"/>
              </w:numPr>
              <w:spacing w:after="0"/>
              <w:rPr>
                <w:rFonts w:ascii="Aptos" w:hAnsi="Aptos" w:cs="Arial"/>
                <w:sz w:val="24"/>
                <w:szCs w:val="24"/>
              </w:rPr>
            </w:pPr>
            <w:r w:rsidRPr="00632D53">
              <w:rPr>
                <w:rFonts w:ascii="Aptos" w:hAnsi="Aptos" w:cs="Arial"/>
                <w:sz w:val="24"/>
                <w:szCs w:val="24"/>
              </w:rPr>
              <w:t>Provision is not linked to identified needs or is disproportionate (e.g., high-cost resource for very few pupils without justification).</w:t>
            </w:r>
          </w:p>
          <w:p w14:paraId="71E503C9" w14:textId="77777777" w:rsidR="00B86245" w:rsidRPr="00632D53" w:rsidRDefault="00B86245" w:rsidP="00B86245">
            <w:pPr>
              <w:numPr>
                <w:ilvl w:val="0"/>
                <w:numId w:val="12"/>
              </w:numPr>
              <w:spacing w:after="0"/>
              <w:rPr>
                <w:rFonts w:ascii="Aptos" w:hAnsi="Aptos" w:cs="Arial"/>
                <w:sz w:val="24"/>
                <w:szCs w:val="24"/>
              </w:rPr>
            </w:pPr>
            <w:r w:rsidRPr="00632D53">
              <w:rPr>
                <w:rFonts w:ascii="Aptos" w:hAnsi="Aptos" w:cs="Arial"/>
                <w:sz w:val="24"/>
                <w:szCs w:val="24"/>
              </w:rPr>
              <w:t>No clear monitoring or impact measures.</w:t>
            </w:r>
          </w:p>
          <w:p w14:paraId="79CF1819" w14:textId="77777777" w:rsidR="00B86245" w:rsidRPr="00632D53" w:rsidRDefault="00B86245" w:rsidP="00B86245">
            <w:pPr>
              <w:numPr>
                <w:ilvl w:val="0"/>
                <w:numId w:val="12"/>
              </w:numPr>
              <w:spacing w:after="0"/>
              <w:rPr>
                <w:rFonts w:ascii="Aptos" w:hAnsi="Aptos" w:cs="Arial"/>
                <w:sz w:val="24"/>
                <w:szCs w:val="24"/>
              </w:rPr>
            </w:pPr>
            <w:r w:rsidRPr="00632D53">
              <w:rPr>
                <w:rFonts w:ascii="Aptos" w:hAnsi="Aptos" w:cs="Arial"/>
                <w:sz w:val="24"/>
                <w:szCs w:val="24"/>
              </w:rPr>
              <w:lastRenderedPageBreak/>
              <w:t>Missing or incomplete sections (Assess, Plan, Do, Review).</w:t>
            </w:r>
          </w:p>
          <w:p w14:paraId="1BC118D2" w14:textId="7F65323E" w:rsidR="00B86245" w:rsidRPr="00632D53" w:rsidRDefault="00B86245" w:rsidP="00F16732">
            <w:pPr>
              <w:pStyle w:val="ListParagraph"/>
              <w:numPr>
                <w:ilvl w:val="0"/>
                <w:numId w:val="12"/>
              </w:numPr>
              <w:spacing w:after="0"/>
              <w:rPr>
                <w:rFonts w:ascii="Aptos" w:hAnsi="Aptos" w:cs="Arial"/>
                <w:sz w:val="24"/>
                <w:szCs w:val="24"/>
              </w:rPr>
            </w:pPr>
            <w:r w:rsidRPr="00632D53">
              <w:rPr>
                <w:rFonts w:ascii="Aptos" w:hAnsi="Aptos" w:cs="Arial"/>
                <w:sz w:val="24"/>
                <w:szCs w:val="24"/>
              </w:rPr>
              <w:t>No evidence of whole-school provision mapping or strategic alignment</w:t>
            </w:r>
          </w:p>
          <w:p w14:paraId="18DC6E72" w14:textId="27BBAB4A" w:rsidR="00B86245" w:rsidRPr="00632D53" w:rsidRDefault="25C58710" w:rsidP="00C3276D">
            <w:pPr>
              <w:pStyle w:val="ListParagraph"/>
              <w:numPr>
                <w:ilvl w:val="0"/>
                <w:numId w:val="12"/>
              </w:numPr>
              <w:spacing w:after="0"/>
              <w:rPr>
                <w:rFonts w:ascii="Aptos" w:hAnsi="Aptos" w:cs="Arial"/>
                <w:sz w:val="24"/>
                <w:szCs w:val="24"/>
              </w:rPr>
            </w:pPr>
            <w:r w:rsidRPr="00632D53">
              <w:rPr>
                <w:rFonts w:ascii="Aptos" w:hAnsi="Aptos" w:cs="Arial"/>
                <w:sz w:val="24"/>
                <w:szCs w:val="24"/>
              </w:rPr>
              <w:t>Headteacher has not signed and dated the application form</w:t>
            </w:r>
          </w:p>
        </w:tc>
      </w:tr>
      <w:tr w:rsidR="00B86245" w:rsidRPr="00632D53" w14:paraId="2433687F" w14:textId="77777777" w:rsidTr="00B86245">
        <w:trPr>
          <w:trHeight w:val="287"/>
        </w:trPr>
        <w:tc>
          <w:tcPr>
            <w:tcW w:w="15446" w:type="dxa"/>
            <w:gridSpan w:val="5"/>
          </w:tcPr>
          <w:p w14:paraId="6C08AF21" w14:textId="4686C01A" w:rsidR="00B86245" w:rsidRPr="00632D53" w:rsidRDefault="00B86245" w:rsidP="00B86245">
            <w:pPr>
              <w:spacing w:after="0"/>
              <w:rPr>
                <w:rFonts w:ascii="Aptos" w:eastAsia="Times New Roman" w:hAnsi="Aptos" w:cs="Arial"/>
                <w:b/>
                <w:sz w:val="24"/>
                <w:szCs w:val="24"/>
                <w:lang w:eastAsia="en-GB"/>
              </w:rPr>
            </w:pPr>
            <w:r w:rsidRPr="00632D53">
              <w:rPr>
                <w:rFonts w:ascii="Aptos" w:eastAsia="Times New Roman" w:hAnsi="Aptos" w:cs="Arial"/>
                <w:b/>
                <w:sz w:val="24"/>
                <w:szCs w:val="24"/>
                <w:lang w:eastAsia="en-GB"/>
              </w:rPr>
              <w:lastRenderedPageBreak/>
              <w:t>Additional feedback:</w:t>
            </w:r>
          </w:p>
        </w:tc>
      </w:tr>
    </w:tbl>
    <w:p w14:paraId="45380EC9" w14:textId="2D9EDA54" w:rsidR="004A79BF" w:rsidRPr="00632D53" w:rsidRDefault="004A79BF" w:rsidP="35B4C2C1">
      <w:pPr>
        <w:rPr>
          <w:rFonts w:ascii="Aptos" w:eastAsia="Times New Roman" w:hAnsi="Aptos" w:cs="Arial"/>
          <w:b/>
          <w:color w:val="1F4E79" w:themeColor="accent5" w:themeShade="80"/>
          <w:sz w:val="28"/>
          <w:szCs w:val="28"/>
          <w:lang w:eastAsia="en-GB"/>
        </w:rPr>
      </w:pPr>
    </w:p>
    <w:sectPr w:rsidR="004A79BF" w:rsidRPr="00632D53" w:rsidSect="00431C5F">
      <w:footerReference w:type="even" r:id="rId11"/>
      <w:footerReference w:type="default" r:id="rId12"/>
      <w:footerReference w:type="first" r:id="rId13"/>
      <w:pgSz w:w="16838" w:h="11906" w:orient="landscape"/>
      <w:pgMar w:top="567" w:right="720" w:bottom="567"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DB14E9" w14:textId="77777777" w:rsidR="00380D09" w:rsidRDefault="00380D09" w:rsidP="000C209D">
      <w:pPr>
        <w:spacing w:after="0" w:line="240" w:lineRule="auto"/>
      </w:pPr>
      <w:r>
        <w:separator/>
      </w:r>
    </w:p>
  </w:endnote>
  <w:endnote w:type="continuationSeparator" w:id="0">
    <w:p w14:paraId="5B520C72" w14:textId="77777777" w:rsidR="00380D09" w:rsidRDefault="00380D09" w:rsidP="000C20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5D016" w14:textId="5968AE87" w:rsidR="000B6E9D" w:rsidRDefault="000B6E9D">
    <w:pPr>
      <w:pStyle w:val="Footer"/>
    </w:pPr>
    <w:r>
      <w:rPr>
        <w:noProof/>
      </w:rPr>
      <mc:AlternateContent>
        <mc:Choice Requires="wps">
          <w:drawing>
            <wp:anchor distT="0" distB="0" distL="0" distR="0" simplePos="0" relativeHeight="251658241" behindDoc="0" locked="0" layoutInCell="1" allowOverlap="1" wp14:anchorId="1FFC5D3E" wp14:editId="7E86B608">
              <wp:simplePos x="635" y="635"/>
              <wp:positionH relativeFrom="page">
                <wp:align>left</wp:align>
              </wp:positionH>
              <wp:positionV relativeFrom="page">
                <wp:align>bottom</wp:align>
              </wp:positionV>
              <wp:extent cx="772795" cy="368935"/>
              <wp:effectExtent l="0" t="0" r="8255" b="0"/>
              <wp:wrapNone/>
              <wp:docPr id="85324797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8EA03B2" w14:textId="149C7C9D"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FC5D3E"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textbox style="mso-fit-shape-to-text:t" inset="20pt,0,0,15pt">
                <w:txbxContent>
                  <w:p w14:paraId="08EA03B2" w14:textId="149C7C9D"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A8E36" w14:textId="22F99962" w:rsidR="00B74646" w:rsidRDefault="000B6E9D">
    <w:pPr>
      <w:pStyle w:val="Footer"/>
      <w:jc w:val="right"/>
    </w:pPr>
    <w:r>
      <w:rPr>
        <w:noProof/>
      </w:rPr>
      <mc:AlternateContent>
        <mc:Choice Requires="wps">
          <w:drawing>
            <wp:anchor distT="0" distB="0" distL="0" distR="0" simplePos="0" relativeHeight="251658242" behindDoc="0" locked="0" layoutInCell="1" allowOverlap="1" wp14:anchorId="5C7E0FD4" wp14:editId="1FB406BA">
              <wp:simplePos x="457200" y="9906000"/>
              <wp:positionH relativeFrom="page">
                <wp:align>left</wp:align>
              </wp:positionH>
              <wp:positionV relativeFrom="page">
                <wp:align>bottom</wp:align>
              </wp:positionV>
              <wp:extent cx="772795" cy="368935"/>
              <wp:effectExtent l="0" t="0" r="8255" b="0"/>
              <wp:wrapNone/>
              <wp:docPr id="1453827404"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0C6E046C" w14:textId="73AC52D0"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7E0FD4"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textbox style="mso-fit-shape-to-text:t" inset="20pt,0,0,15pt">
                <w:txbxContent>
                  <w:p w14:paraId="0C6E046C" w14:textId="73AC52D0"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sdt>
      <w:sdtPr>
        <w:id w:val="2100829911"/>
        <w:docPartObj>
          <w:docPartGallery w:val="Page Numbers (Bottom of Page)"/>
          <w:docPartUnique/>
        </w:docPartObj>
      </w:sdtPr>
      <w:sdtEndPr>
        <w:rPr>
          <w:noProof/>
        </w:rPr>
      </w:sdtEndPr>
      <w:sdtContent>
        <w:r w:rsidR="00B74646">
          <w:fldChar w:fldCharType="begin"/>
        </w:r>
        <w:r w:rsidR="00B74646">
          <w:instrText xml:space="preserve"> PAGE   \* MERGEFORMAT </w:instrText>
        </w:r>
        <w:r w:rsidR="00B74646">
          <w:fldChar w:fldCharType="separate"/>
        </w:r>
        <w:r w:rsidR="00B74646">
          <w:rPr>
            <w:noProof/>
          </w:rPr>
          <w:t>2</w:t>
        </w:r>
        <w:r w:rsidR="00B74646">
          <w:rPr>
            <w:noProof/>
          </w:rPr>
          <w:fldChar w:fldCharType="end"/>
        </w:r>
      </w:sdtContent>
    </w:sdt>
  </w:p>
  <w:p w14:paraId="0391C452" w14:textId="77777777" w:rsidR="00B74646" w:rsidRDefault="00B746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3ACE6" w14:textId="5BF3DDD5" w:rsidR="000B6E9D" w:rsidRDefault="000B6E9D">
    <w:pPr>
      <w:pStyle w:val="Footer"/>
    </w:pPr>
    <w:r>
      <w:rPr>
        <w:noProof/>
      </w:rPr>
      <mc:AlternateContent>
        <mc:Choice Requires="wps">
          <w:drawing>
            <wp:anchor distT="0" distB="0" distL="0" distR="0" simplePos="0" relativeHeight="251658240" behindDoc="0" locked="0" layoutInCell="1" allowOverlap="1" wp14:anchorId="35921ACF" wp14:editId="7462F3BE">
              <wp:simplePos x="635" y="635"/>
              <wp:positionH relativeFrom="page">
                <wp:align>left</wp:align>
              </wp:positionH>
              <wp:positionV relativeFrom="page">
                <wp:align>bottom</wp:align>
              </wp:positionV>
              <wp:extent cx="772795" cy="368935"/>
              <wp:effectExtent l="0" t="0" r="8255" b="0"/>
              <wp:wrapNone/>
              <wp:docPr id="5225049"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7F5FE4C1" w14:textId="1CD7C869"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5921ACF"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textbox style="mso-fit-shape-to-text:t" inset="20pt,0,0,15pt">
                <w:txbxContent>
                  <w:p w14:paraId="7F5FE4C1" w14:textId="1CD7C869" w:rsidR="000B6E9D" w:rsidRPr="000B6E9D" w:rsidRDefault="000B6E9D" w:rsidP="000B6E9D">
                    <w:pPr>
                      <w:spacing w:after="0"/>
                      <w:rPr>
                        <w:rFonts w:ascii="Aptos" w:eastAsia="Aptos" w:hAnsi="Aptos" w:cs="Aptos"/>
                        <w:noProof/>
                        <w:color w:val="000000"/>
                        <w:sz w:val="20"/>
                        <w:szCs w:val="20"/>
                      </w:rPr>
                    </w:pPr>
                    <w:r w:rsidRPr="000B6E9D">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08F0B2" w14:textId="77777777" w:rsidR="00380D09" w:rsidRDefault="00380D09" w:rsidP="000C209D">
      <w:pPr>
        <w:spacing w:after="0" w:line="240" w:lineRule="auto"/>
      </w:pPr>
      <w:r>
        <w:separator/>
      </w:r>
    </w:p>
  </w:footnote>
  <w:footnote w:type="continuationSeparator" w:id="0">
    <w:p w14:paraId="1EBCAE3D" w14:textId="77777777" w:rsidR="00380D09" w:rsidRDefault="00380D09" w:rsidP="000C20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26568"/>
    <w:multiLevelType w:val="multilevel"/>
    <w:tmpl w:val="215AE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2D4BE0"/>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E833958"/>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20191B1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20343006"/>
    <w:multiLevelType w:val="multilevel"/>
    <w:tmpl w:val="EFF4125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numFmt w:val="bullet"/>
      <w:lvlText w:val="•"/>
      <w:lvlJc w:val="left"/>
      <w:pPr>
        <w:ind w:left="2160" w:hanging="720"/>
      </w:pPr>
      <w:rPr>
        <w:rFonts w:ascii="Arial" w:eastAsia="Calibri" w:hAnsi="Arial" w:cs="Arial"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7CA28AC"/>
    <w:multiLevelType w:val="multilevel"/>
    <w:tmpl w:val="2F2AB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2437CB"/>
    <w:multiLevelType w:val="multilevel"/>
    <w:tmpl w:val="3F6A3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333FA2"/>
    <w:multiLevelType w:val="multilevel"/>
    <w:tmpl w:val="E6248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4524A"/>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32511B0E"/>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8B4206F"/>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42B84EAB"/>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462547AF"/>
    <w:multiLevelType w:val="multilevel"/>
    <w:tmpl w:val="A9A0D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980BBD"/>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58DD4E4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68920777"/>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76BF3C85"/>
    <w:multiLevelType w:val="multilevel"/>
    <w:tmpl w:val="DA220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E33C24"/>
    <w:multiLevelType w:val="multilevel"/>
    <w:tmpl w:val="641AD1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89963637">
    <w:abstractNumId w:val="11"/>
  </w:num>
  <w:num w:numId="2" w16cid:durableId="1621494865">
    <w:abstractNumId w:val="3"/>
  </w:num>
  <w:num w:numId="3" w16cid:durableId="1913657646">
    <w:abstractNumId w:val="4"/>
  </w:num>
  <w:num w:numId="4" w16cid:durableId="1359619552">
    <w:abstractNumId w:val="6"/>
  </w:num>
  <w:num w:numId="5" w16cid:durableId="622810412">
    <w:abstractNumId w:val="16"/>
  </w:num>
  <w:num w:numId="6" w16cid:durableId="549615629">
    <w:abstractNumId w:val="14"/>
  </w:num>
  <w:num w:numId="7" w16cid:durableId="35395092">
    <w:abstractNumId w:val="8"/>
  </w:num>
  <w:num w:numId="8" w16cid:durableId="666909143">
    <w:abstractNumId w:val="12"/>
  </w:num>
  <w:num w:numId="9" w16cid:durableId="1226530413">
    <w:abstractNumId w:val="13"/>
  </w:num>
  <w:num w:numId="10" w16cid:durableId="200552221">
    <w:abstractNumId w:val="9"/>
  </w:num>
  <w:num w:numId="11" w16cid:durableId="2084133533">
    <w:abstractNumId w:val="5"/>
  </w:num>
  <w:num w:numId="12" w16cid:durableId="1932470013">
    <w:abstractNumId w:val="0"/>
  </w:num>
  <w:num w:numId="13" w16cid:durableId="1364401651">
    <w:abstractNumId w:val="2"/>
  </w:num>
  <w:num w:numId="14" w16cid:durableId="2023898889">
    <w:abstractNumId w:val="17"/>
  </w:num>
  <w:num w:numId="15" w16cid:durableId="1187594477">
    <w:abstractNumId w:val="1"/>
  </w:num>
  <w:num w:numId="16" w16cid:durableId="547686769">
    <w:abstractNumId w:val="15"/>
  </w:num>
  <w:num w:numId="17" w16cid:durableId="314067016">
    <w:abstractNumId w:val="10"/>
  </w:num>
  <w:num w:numId="18" w16cid:durableId="2167454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598"/>
    <w:rsid w:val="000004CE"/>
    <w:rsid w:val="000042AF"/>
    <w:rsid w:val="00012ED2"/>
    <w:rsid w:val="000253FB"/>
    <w:rsid w:val="00030BC8"/>
    <w:rsid w:val="00035C41"/>
    <w:rsid w:val="00035D93"/>
    <w:rsid w:val="0003781D"/>
    <w:rsid w:val="00056C73"/>
    <w:rsid w:val="00060D0D"/>
    <w:rsid w:val="00061AD9"/>
    <w:rsid w:val="00062B83"/>
    <w:rsid w:val="0007396E"/>
    <w:rsid w:val="0007407D"/>
    <w:rsid w:val="00077809"/>
    <w:rsid w:val="000843F5"/>
    <w:rsid w:val="000955CF"/>
    <w:rsid w:val="000A029D"/>
    <w:rsid w:val="000A323D"/>
    <w:rsid w:val="000A49B6"/>
    <w:rsid w:val="000B020A"/>
    <w:rsid w:val="000B1ABA"/>
    <w:rsid w:val="000B3EEC"/>
    <w:rsid w:val="000B6E9D"/>
    <w:rsid w:val="000C209D"/>
    <w:rsid w:val="000C220F"/>
    <w:rsid w:val="000C3067"/>
    <w:rsid w:val="000C47CC"/>
    <w:rsid w:val="000D10A3"/>
    <w:rsid w:val="000E1582"/>
    <w:rsid w:val="000E48E1"/>
    <w:rsid w:val="000F512C"/>
    <w:rsid w:val="000F5BD2"/>
    <w:rsid w:val="000F719B"/>
    <w:rsid w:val="000F7F04"/>
    <w:rsid w:val="001003C0"/>
    <w:rsid w:val="001035A4"/>
    <w:rsid w:val="00116652"/>
    <w:rsid w:val="001249F2"/>
    <w:rsid w:val="001275B3"/>
    <w:rsid w:val="00127D11"/>
    <w:rsid w:val="00134565"/>
    <w:rsid w:val="00134AE7"/>
    <w:rsid w:val="00144379"/>
    <w:rsid w:val="001461E0"/>
    <w:rsid w:val="0014627F"/>
    <w:rsid w:val="001572B4"/>
    <w:rsid w:val="00160198"/>
    <w:rsid w:val="001673F8"/>
    <w:rsid w:val="00181FAD"/>
    <w:rsid w:val="00185ACA"/>
    <w:rsid w:val="001A344F"/>
    <w:rsid w:val="001A4F80"/>
    <w:rsid w:val="001A5408"/>
    <w:rsid w:val="001D2836"/>
    <w:rsid w:val="001E3AB2"/>
    <w:rsid w:val="001F1C7B"/>
    <w:rsid w:val="001F2CD6"/>
    <w:rsid w:val="001F573F"/>
    <w:rsid w:val="00203645"/>
    <w:rsid w:val="002063EA"/>
    <w:rsid w:val="00212625"/>
    <w:rsid w:val="00215E1C"/>
    <w:rsid w:val="002172E4"/>
    <w:rsid w:val="00220900"/>
    <w:rsid w:val="002216CF"/>
    <w:rsid w:val="00224146"/>
    <w:rsid w:val="002403CC"/>
    <w:rsid w:val="0024069D"/>
    <w:rsid w:val="00247588"/>
    <w:rsid w:val="002579A9"/>
    <w:rsid w:val="00257E3D"/>
    <w:rsid w:val="0026670A"/>
    <w:rsid w:val="0027092E"/>
    <w:rsid w:val="002711E1"/>
    <w:rsid w:val="002717F5"/>
    <w:rsid w:val="0027323A"/>
    <w:rsid w:val="00281E0B"/>
    <w:rsid w:val="00281EEA"/>
    <w:rsid w:val="00282129"/>
    <w:rsid w:val="00287080"/>
    <w:rsid w:val="0029272E"/>
    <w:rsid w:val="00292A3D"/>
    <w:rsid w:val="00294805"/>
    <w:rsid w:val="002A155B"/>
    <w:rsid w:val="002A2376"/>
    <w:rsid w:val="002B2E9E"/>
    <w:rsid w:val="002B4E7B"/>
    <w:rsid w:val="002B7499"/>
    <w:rsid w:val="002C1598"/>
    <w:rsid w:val="002C50A9"/>
    <w:rsid w:val="002C6149"/>
    <w:rsid w:val="002C6DC3"/>
    <w:rsid w:val="002D2431"/>
    <w:rsid w:val="002D4643"/>
    <w:rsid w:val="002D4E72"/>
    <w:rsid w:val="002E4743"/>
    <w:rsid w:val="002E6BAD"/>
    <w:rsid w:val="002E7F5C"/>
    <w:rsid w:val="00304341"/>
    <w:rsid w:val="00305201"/>
    <w:rsid w:val="00305A0F"/>
    <w:rsid w:val="00313FA3"/>
    <w:rsid w:val="00317D04"/>
    <w:rsid w:val="00323CAA"/>
    <w:rsid w:val="003302A4"/>
    <w:rsid w:val="00360F0A"/>
    <w:rsid w:val="0036180C"/>
    <w:rsid w:val="00380D09"/>
    <w:rsid w:val="00381B8D"/>
    <w:rsid w:val="00392EF6"/>
    <w:rsid w:val="00394EB3"/>
    <w:rsid w:val="003A15E0"/>
    <w:rsid w:val="003B15BF"/>
    <w:rsid w:val="003B3964"/>
    <w:rsid w:val="003C35DC"/>
    <w:rsid w:val="003E0670"/>
    <w:rsid w:val="003E2246"/>
    <w:rsid w:val="00402C02"/>
    <w:rsid w:val="00413D56"/>
    <w:rsid w:val="004215AF"/>
    <w:rsid w:val="004242C2"/>
    <w:rsid w:val="004319FF"/>
    <w:rsid w:val="00431C5F"/>
    <w:rsid w:val="004413BC"/>
    <w:rsid w:val="004449F3"/>
    <w:rsid w:val="00447994"/>
    <w:rsid w:val="00453B8F"/>
    <w:rsid w:val="00454218"/>
    <w:rsid w:val="00464C89"/>
    <w:rsid w:val="00466A40"/>
    <w:rsid w:val="00473BC8"/>
    <w:rsid w:val="00482D1D"/>
    <w:rsid w:val="004831EE"/>
    <w:rsid w:val="00484AB9"/>
    <w:rsid w:val="00486DF0"/>
    <w:rsid w:val="00487DCD"/>
    <w:rsid w:val="00495DD8"/>
    <w:rsid w:val="004A030D"/>
    <w:rsid w:val="004A79BF"/>
    <w:rsid w:val="004B018A"/>
    <w:rsid w:val="004E6855"/>
    <w:rsid w:val="004F1841"/>
    <w:rsid w:val="004F4B98"/>
    <w:rsid w:val="0050373D"/>
    <w:rsid w:val="00504E9F"/>
    <w:rsid w:val="00505426"/>
    <w:rsid w:val="005062EB"/>
    <w:rsid w:val="005078EB"/>
    <w:rsid w:val="00510161"/>
    <w:rsid w:val="00517E54"/>
    <w:rsid w:val="00522654"/>
    <w:rsid w:val="00526F9D"/>
    <w:rsid w:val="00552AF4"/>
    <w:rsid w:val="0056097F"/>
    <w:rsid w:val="00562B38"/>
    <w:rsid w:val="005658CC"/>
    <w:rsid w:val="00571725"/>
    <w:rsid w:val="005728C6"/>
    <w:rsid w:val="00591A01"/>
    <w:rsid w:val="005A3B62"/>
    <w:rsid w:val="005B0299"/>
    <w:rsid w:val="005B2CD4"/>
    <w:rsid w:val="005C2E1B"/>
    <w:rsid w:val="005C3CB8"/>
    <w:rsid w:val="005D5B3D"/>
    <w:rsid w:val="005E011D"/>
    <w:rsid w:val="005E7CE3"/>
    <w:rsid w:val="005F3C23"/>
    <w:rsid w:val="005F57C3"/>
    <w:rsid w:val="006067A6"/>
    <w:rsid w:val="006073C3"/>
    <w:rsid w:val="00610F61"/>
    <w:rsid w:val="006116CB"/>
    <w:rsid w:val="006159B1"/>
    <w:rsid w:val="0062007B"/>
    <w:rsid w:val="006209DE"/>
    <w:rsid w:val="006215AD"/>
    <w:rsid w:val="006274B3"/>
    <w:rsid w:val="00632D53"/>
    <w:rsid w:val="006342CB"/>
    <w:rsid w:val="006368DD"/>
    <w:rsid w:val="006525A4"/>
    <w:rsid w:val="00661912"/>
    <w:rsid w:val="0066267F"/>
    <w:rsid w:val="00662947"/>
    <w:rsid w:val="00663CB0"/>
    <w:rsid w:val="00664D25"/>
    <w:rsid w:val="00665451"/>
    <w:rsid w:val="00671039"/>
    <w:rsid w:val="0067253C"/>
    <w:rsid w:val="006825F6"/>
    <w:rsid w:val="006B3F99"/>
    <w:rsid w:val="006D2348"/>
    <w:rsid w:val="00701B08"/>
    <w:rsid w:val="00717DF6"/>
    <w:rsid w:val="00720D34"/>
    <w:rsid w:val="00725CB2"/>
    <w:rsid w:val="0072790A"/>
    <w:rsid w:val="00734A37"/>
    <w:rsid w:val="0073645E"/>
    <w:rsid w:val="00737FBD"/>
    <w:rsid w:val="0074631D"/>
    <w:rsid w:val="0076072C"/>
    <w:rsid w:val="00767C18"/>
    <w:rsid w:val="00772FFE"/>
    <w:rsid w:val="00773138"/>
    <w:rsid w:val="007739E3"/>
    <w:rsid w:val="007874B6"/>
    <w:rsid w:val="007933A8"/>
    <w:rsid w:val="00794C1C"/>
    <w:rsid w:val="00797E31"/>
    <w:rsid w:val="007B02DB"/>
    <w:rsid w:val="007B34CC"/>
    <w:rsid w:val="007B546F"/>
    <w:rsid w:val="007C3DE7"/>
    <w:rsid w:val="007D0D32"/>
    <w:rsid w:val="007D4D02"/>
    <w:rsid w:val="007D58CB"/>
    <w:rsid w:val="007E6283"/>
    <w:rsid w:val="007E787C"/>
    <w:rsid w:val="0081016D"/>
    <w:rsid w:val="008141FA"/>
    <w:rsid w:val="0081608C"/>
    <w:rsid w:val="0082286D"/>
    <w:rsid w:val="00836C4D"/>
    <w:rsid w:val="00844A9A"/>
    <w:rsid w:val="00846FC7"/>
    <w:rsid w:val="0085241C"/>
    <w:rsid w:val="00852D84"/>
    <w:rsid w:val="00872328"/>
    <w:rsid w:val="008740B7"/>
    <w:rsid w:val="00875E2C"/>
    <w:rsid w:val="00882D4B"/>
    <w:rsid w:val="00883461"/>
    <w:rsid w:val="00890BC7"/>
    <w:rsid w:val="00890C52"/>
    <w:rsid w:val="008A22DA"/>
    <w:rsid w:val="008A25BB"/>
    <w:rsid w:val="008A3994"/>
    <w:rsid w:val="008A4EFF"/>
    <w:rsid w:val="008D0FC9"/>
    <w:rsid w:val="008E011E"/>
    <w:rsid w:val="008E1EA4"/>
    <w:rsid w:val="008E6051"/>
    <w:rsid w:val="00913CEA"/>
    <w:rsid w:val="00914CDD"/>
    <w:rsid w:val="009165E2"/>
    <w:rsid w:val="00916943"/>
    <w:rsid w:val="00925689"/>
    <w:rsid w:val="0093052A"/>
    <w:rsid w:val="009328EB"/>
    <w:rsid w:val="00932F3F"/>
    <w:rsid w:val="00940FDE"/>
    <w:rsid w:val="00956AB9"/>
    <w:rsid w:val="009658A2"/>
    <w:rsid w:val="00977982"/>
    <w:rsid w:val="00980391"/>
    <w:rsid w:val="00982CEC"/>
    <w:rsid w:val="00984CE6"/>
    <w:rsid w:val="009910CE"/>
    <w:rsid w:val="00996D90"/>
    <w:rsid w:val="009B2097"/>
    <w:rsid w:val="009C79A3"/>
    <w:rsid w:val="009D7A06"/>
    <w:rsid w:val="009E01EC"/>
    <w:rsid w:val="009E32AA"/>
    <w:rsid w:val="009F510D"/>
    <w:rsid w:val="009F51BD"/>
    <w:rsid w:val="00A14513"/>
    <w:rsid w:val="00A17C6D"/>
    <w:rsid w:val="00A26768"/>
    <w:rsid w:val="00A30836"/>
    <w:rsid w:val="00A34254"/>
    <w:rsid w:val="00A35721"/>
    <w:rsid w:val="00A367FD"/>
    <w:rsid w:val="00A44EEF"/>
    <w:rsid w:val="00A66095"/>
    <w:rsid w:val="00A73955"/>
    <w:rsid w:val="00A73EEF"/>
    <w:rsid w:val="00A8000F"/>
    <w:rsid w:val="00A84DB4"/>
    <w:rsid w:val="00AA3FBE"/>
    <w:rsid w:val="00AB3F32"/>
    <w:rsid w:val="00AC4F9F"/>
    <w:rsid w:val="00AC7001"/>
    <w:rsid w:val="00AE667A"/>
    <w:rsid w:val="00AF50F6"/>
    <w:rsid w:val="00B00660"/>
    <w:rsid w:val="00B01CE4"/>
    <w:rsid w:val="00B03C67"/>
    <w:rsid w:val="00B11F97"/>
    <w:rsid w:val="00B124C6"/>
    <w:rsid w:val="00B129D8"/>
    <w:rsid w:val="00B12E92"/>
    <w:rsid w:val="00B20C2A"/>
    <w:rsid w:val="00B20C88"/>
    <w:rsid w:val="00B23E9C"/>
    <w:rsid w:val="00B27E12"/>
    <w:rsid w:val="00B304D4"/>
    <w:rsid w:val="00B31324"/>
    <w:rsid w:val="00B318E7"/>
    <w:rsid w:val="00B35729"/>
    <w:rsid w:val="00B361B9"/>
    <w:rsid w:val="00B45F13"/>
    <w:rsid w:val="00B511A8"/>
    <w:rsid w:val="00B5637B"/>
    <w:rsid w:val="00B574E5"/>
    <w:rsid w:val="00B63691"/>
    <w:rsid w:val="00B6480D"/>
    <w:rsid w:val="00B65B85"/>
    <w:rsid w:val="00B7439F"/>
    <w:rsid w:val="00B74646"/>
    <w:rsid w:val="00B80883"/>
    <w:rsid w:val="00B86245"/>
    <w:rsid w:val="00B87497"/>
    <w:rsid w:val="00B979DD"/>
    <w:rsid w:val="00BA4C65"/>
    <w:rsid w:val="00BA5339"/>
    <w:rsid w:val="00BC05F9"/>
    <w:rsid w:val="00BD3D2A"/>
    <w:rsid w:val="00BD44AA"/>
    <w:rsid w:val="00BE61B0"/>
    <w:rsid w:val="00BF5B3E"/>
    <w:rsid w:val="00C1515A"/>
    <w:rsid w:val="00C27562"/>
    <w:rsid w:val="00C3276D"/>
    <w:rsid w:val="00C334E4"/>
    <w:rsid w:val="00C44E17"/>
    <w:rsid w:val="00C57A87"/>
    <w:rsid w:val="00C60CBC"/>
    <w:rsid w:val="00C70616"/>
    <w:rsid w:val="00C74FC8"/>
    <w:rsid w:val="00C75F6E"/>
    <w:rsid w:val="00C86792"/>
    <w:rsid w:val="00C879E2"/>
    <w:rsid w:val="00CA1D5B"/>
    <w:rsid w:val="00CA4457"/>
    <w:rsid w:val="00CA762A"/>
    <w:rsid w:val="00CC03A2"/>
    <w:rsid w:val="00CC15A0"/>
    <w:rsid w:val="00CC38E7"/>
    <w:rsid w:val="00CC6E4A"/>
    <w:rsid w:val="00CD1F0A"/>
    <w:rsid w:val="00CE6E3D"/>
    <w:rsid w:val="00CF2CF2"/>
    <w:rsid w:val="00CF3543"/>
    <w:rsid w:val="00CF74C8"/>
    <w:rsid w:val="00D04211"/>
    <w:rsid w:val="00D26C53"/>
    <w:rsid w:val="00D3159D"/>
    <w:rsid w:val="00D33708"/>
    <w:rsid w:val="00D339F2"/>
    <w:rsid w:val="00D3602F"/>
    <w:rsid w:val="00D37C6A"/>
    <w:rsid w:val="00D425FB"/>
    <w:rsid w:val="00D534B1"/>
    <w:rsid w:val="00D60D62"/>
    <w:rsid w:val="00D80D94"/>
    <w:rsid w:val="00D81B47"/>
    <w:rsid w:val="00D8393E"/>
    <w:rsid w:val="00D863A2"/>
    <w:rsid w:val="00D87F3B"/>
    <w:rsid w:val="00D92E46"/>
    <w:rsid w:val="00D97732"/>
    <w:rsid w:val="00DA698D"/>
    <w:rsid w:val="00DB0751"/>
    <w:rsid w:val="00DB2448"/>
    <w:rsid w:val="00DB24D4"/>
    <w:rsid w:val="00DB5BC9"/>
    <w:rsid w:val="00DC52D9"/>
    <w:rsid w:val="00DD0060"/>
    <w:rsid w:val="00DD2952"/>
    <w:rsid w:val="00DD379B"/>
    <w:rsid w:val="00DD70FF"/>
    <w:rsid w:val="00DE4510"/>
    <w:rsid w:val="00E01A1E"/>
    <w:rsid w:val="00E063BA"/>
    <w:rsid w:val="00E10CED"/>
    <w:rsid w:val="00E16C32"/>
    <w:rsid w:val="00E16CD5"/>
    <w:rsid w:val="00E2036E"/>
    <w:rsid w:val="00E2250E"/>
    <w:rsid w:val="00E23084"/>
    <w:rsid w:val="00E238A0"/>
    <w:rsid w:val="00E30D55"/>
    <w:rsid w:val="00E3528B"/>
    <w:rsid w:val="00E434DB"/>
    <w:rsid w:val="00E460F2"/>
    <w:rsid w:val="00E55ECF"/>
    <w:rsid w:val="00E63EB1"/>
    <w:rsid w:val="00E70DD2"/>
    <w:rsid w:val="00E75BBA"/>
    <w:rsid w:val="00E76EE7"/>
    <w:rsid w:val="00E8162B"/>
    <w:rsid w:val="00E9012E"/>
    <w:rsid w:val="00EA04D6"/>
    <w:rsid w:val="00EA22ED"/>
    <w:rsid w:val="00EA5922"/>
    <w:rsid w:val="00EB6DBA"/>
    <w:rsid w:val="00ED1949"/>
    <w:rsid w:val="00EE0B0B"/>
    <w:rsid w:val="00EF2740"/>
    <w:rsid w:val="00EF383E"/>
    <w:rsid w:val="00F013BD"/>
    <w:rsid w:val="00F05CFF"/>
    <w:rsid w:val="00F06519"/>
    <w:rsid w:val="00F11577"/>
    <w:rsid w:val="00F15C3D"/>
    <w:rsid w:val="00F16732"/>
    <w:rsid w:val="00F1780F"/>
    <w:rsid w:val="00F20AF5"/>
    <w:rsid w:val="00F2261A"/>
    <w:rsid w:val="00F232B9"/>
    <w:rsid w:val="00F329B4"/>
    <w:rsid w:val="00F4248A"/>
    <w:rsid w:val="00F42964"/>
    <w:rsid w:val="00F5315C"/>
    <w:rsid w:val="00F66E49"/>
    <w:rsid w:val="00F7470C"/>
    <w:rsid w:val="00F81681"/>
    <w:rsid w:val="00F86640"/>
    <w:rsid w:val="00FA76C8"/>
    <w:rsid w:val="00FB520A"/>
    <w:rsid w:val="00FC42EC"/>
    <w:rsid w:val="00FC7F3C"/>
    <w:rsid w:val="00FD2E36"/>
    <w:rsid w:val="00FE65A8"/>
    <w:rsid w:val="00FF13F5"/>
    <w:rsid w:val="00FF6DE0"/>
    <w:rsid w:val="01A0646A"/>
    <w:rsid w:val="02FA9F90"/>
    <w:rsid w:val="0481F8E0"/>
    <w:rsid w:val="05B91A18"/>
    <w:rsid w:val="089CAFCD"/>
    <w:rsid w:val="0B40D5BB"/>
    <w:rsid w:val="0C1C4319"/>
    <w:rsid w:val="0D3D9E35"/>
    <w:rsid w:val="12658BA4"/>
    <w:rsid w:val="1279FA13"/>
    <w:rsid w:val="12BBCCDB"/>
    <w:rsid w:val="14E5E2D1"/>
    <w:rsid w:val="19FC74FF"/>
    <w:rsid w:val="1B5460D4"/>
    <w:rsid w:val="1B86EF8B"/>
    <w:rsid w:val="1DDEE309"/>
    <w:rsid w:val="2009510D"/>
    <w:rsid w:val="21622044"/>
    <w:rsid w:val="238CADBF"/>
    <w:rsid w:val="253DC2B9"/>
    <w:rsid w:val="25A14D1F"/>
    <w:rsid w:val="25C58710"/>
    <w:rsid w:val="25E03FE8"/>
    <w:rsid w:val="26314F12"/>
    <w:rsid w:val="269B562D"/>
    <w:rsid w:val="26D03B7D"/>
    <w:rsid w:val="27124A31"/>
    <w:rsid w:val="282C73E3"/>
    <w:rsid w:val="2915D81F"/>
    <w:rsid w:val="2965CE8C"/>
    <w:rsid w:val="2C1B3E20"/>
    <w:rsid w:val="2C71E004"/>
    <w:rsid w:val="2C77CEB1"/>
    <w:rsid w:val="2DFA5F23"/>
    <w:rsid w:val="2ECF64D5"/>
    <w:rsid w:val="33053CD1"/>
    <w:rsid w:val="33B64A66"/>
    <w:rsid w:val="357EB8D0"/>
    <w:rsid w:val="35B4C2C1"/>
    <w:rsid w:val="3832FCC6"/>
    <w:rsid w:val="387C7E19"/>
    <w:rsid w:val="3C8421F6"/>
    <w:rsid w:val="3DE2D231"/>
    <w:rsid w:val="3E8B13C0"/>
    <w:rsid w:val="3F8896C6"/>
    <w:rsid w:val="411E7484"/>
    <w:rsid w:val="4406A2E2"/>
    <w:rsid w:val="44D83CDC"/>
    <w:rsid w:val="4E350B01"/>
    <w:rsid w:val="4F172753"/>
    <w:rsid w:val="500A0AD9"/>
    <w:rsid w:val="538C86A2"/>
    <w:rsid w:val="5B0A69EA"/>
    <w:rsid w:val="5D2EC4CA"/>
    <w:rsid w:val="5EA9AE2F"/>
    <w:rsid w:val="60151A30"/>
    <w:rsid w:val="60E7B4A6"/>
    <w:rsid w:val="64E7FE77"/>
    <w:rsid w:val="6B08DE41"/>
    <w:rsid w:val="6B10D518"/>
    <w:rsid w:val="6B166911"/>
    <w:rsid w:val="6BC46EBD"/>
    <w:rsid w:val="6BD5EC7A"/>
    <w:rsid w:val="6D86401E"/>
    <w:rsid w:val="6E7885F2"/>
    <w:rsid w:val="6EB5D0E0"/>
    <w:rsid w:val="72B03112"/>
    <w:rsid w:val="736F4458"/>
    <w:rsid w:val="73D99FF3"/>
    <w:rsid w:val="745E34F3"/>
    <w:rsid w:val="751FE90E"/>
    <w:rsid w:val="7603CEFD"/>
    <w:rsid w:val="79DACD89"/>
    <w:rsid w:val="7E2FE8A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9369F7"/>
  <w15:chartTrackingRefBased/>
  <w15:docId w15:val="{2263D5D4-93E5-410F-951D-6FD095939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59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C15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746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4646"/>
    <w:rPr>
      <w:rFonts w:ascii="Calibri" w:eastAsia="Calibri" w:hAnsi="Calibri" w:cs="Times New Roman"/>
    </w:rPr>
  </w:style>
  <w:style w:type="paragraph" w:styleId="Footer">
    <w:name w:val="footer"/>
    <w:basedOn w:val="Normal"/>
    <w:link w:val="FooterChar"/>
    <w:uiPriority w:val="99"/>
    <w:unhideWhenUsed/>
    <w:rsid w:val="00B746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4646"/>
    <w:rPr>
      <w:rFonts w:ascii="Calibri" w:eastAsia="Calibri" w:hAnsi="Calibri" w:cs="Times New Roman"/>
    </w:rPr>
  </w:style>
  <w:style w:type="paragraph" w:styleId="ListParagraph">
    <w:name w:val="List Paragraph"/>
    <w:basedOn w:val="Normal"/>
    <w:uiPriority w:val="34"/>
    <w:qFormat/>
    <w:rsid w:val="006368DD"/>
    <w:pPr>
      <w:ind w:left="720"/>
      <w:contextualSpacing/>
    </w:pPr>
  </w:style>
  <w:style w:type="character" w:styleId="CommentReference">
    <w:name w:val="annotation reference"/>
    <w:basedOn w:val="DefaultParagraphFont"/>
    <w:uiPriority w:val="99"/>
    <w:semiHidden/>
    <w:unhideWhenUsed/>
    <w:rsid w:val="001F2CD6"/>
    <w:rPr>
      <w:sz w:val="16"/>
      <w:szCs w:val="16"/>
    </w:rPr>
  </w:style>
  <w:style w:type="paragraph" w:styleId="CommentText">
    <w:name w:val="annotation text"/>
    <w:basedOn w:val="Normal"/>
    <w:link w:val="CommentTextChar"/>
    <w:uiPriority w:val="99"/>
    <w:unhideWhenUsed/>
    <w:rsid w:val="001F2CD6"/>
    <w:pPr>
      <w:spacing w:line="240" w:lineRule="auto"/>
    </w:pPr>
    <w:rPr>
      <w:sz w:val="20"/>
      <w:szCs w:val="20"/>
    </w:rPr>
  </w:style>
  <w:style w:type="character" w:customStyle="1" w:styleId="CommentTextChar">
    <w:name w:val="Comment Text Char"/>
    <w:basedOn w:val="DefaultParagraphFont"/>
    <w:link w:val="CommentText"/>
    <w:uiPriority w:val="99"/>
    <w:rsid w:val="001F2CD6"/>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F2CD6"/>
    <w:rPr>
      <w:b/>
      <w:bCs/>
    </w:rPr>
  </w:style>
  <w:style w:type="character" w:customStyle="1" w:styleId="CommentSubjectChar">
    <w:name w:val="Comment Subject Char"/>
    <w:basedOn w:val="CommentTextChar"/>
    <w:link w:val="CommentSubject"/>
    <w:uiPriority w:val="99"/>
    <w:semiHidden/>
    <w:rsid w:val="001F2CD6"/>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C67BDCB9CF384D9A936977ADE63F8D" ma:contentTypeVersion="13" ma:contentTypeDescription="Create a new document." ma:contentTypeScope="" ma:versionID="7fb57c5f00c0a347dfe01a80a3b63fc5">
  <xsd:schema xmlns:xsd="http://www.w3.org/2001/XMLSchema" xmlns:xs="http://www.w3.org/2001/XMLSchema" xmlns:p="http://schemas.microsoft.com/office/2006/metadata/properties" xmlns:ns2="3ef1bdcf-d666-41c0-ade2-adc63f3af01a" xmlns:ns3="ad4312c4-0de2-469b-bb45-548bd8790e0d" targetNamespace="http://schemas.microsoft.com/office/2006/metadata/properties" ma:root="true" ma:fieldsID="e558127b875ccc0cf4a13ee4919aecda" ns2:_="" ns3:_="">
    <xsd:import namespace="3ef1bdcf-d666-41c0-ade2-adc63f3af01a"/>
    <xsd:import namespace="ad4312c4-0de2-469b-bb45-548bd8790e0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_Flow_SignoffStatus"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f1bdcf-d666-41c0-ade2-adc63f3af0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_Flow_SignoffStatus" ma:index="18" nillable="true" ma:displayName="Sign-off status" ma:internalName="_x0024_Resources_x003a_core_x002c_Signoff_Status">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d4312c4-0de2-469b-bb45-548bd8790e0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21c191e-311d-4ad3-8414-ce5368b6fc09}" ma:internalName="TaxCatchAll" ma:showField="CatchAllData" ma:web="ad4312c4-0de2-469b-bb45-548bd8790e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ef1bdcf-d666-41c0-ade2-adc63f3af01a">
      <Terms xmlns="http://schemas.microsoft.com/office/infopath/2007/PartnerControls"/>
    </lcf76f155ced4ddcb4097134ff3c332f>
    <_Flow_SignoffStatus xmlns="3ef1bdcf-d666-41c0-ade2-adc63f3af01a" xsi:nil="true"/>
    <TaxCatchAll xmlns="ad4312c4-0de2-469b-bb45-548bd8790e0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EF0C11-F7FA-4D41-B634-05AFF625E8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f1bdcf-d666-41c0-ade2-adc63f3af01a"/>
    <ds:schemaRef ds:uri="ad4312c4-0de2-469b-bb45-548bd8790e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4D91B7-113C-4540-A1D6-323497D8810F}">
  <ds:schemaRefs>
    <ds:schemaRef ds:uri="http://schemas.microsoft.com/office/2006/metadata/properties"/>
    <ds:schemaRef ds:uri="http://schemas.microsoft.com/office/infopath/2007/PartnerControls"/>
    <ds:schemaRef ds:uri="3ef1bdcf-d666-41c0-ade2-adc63f3af01a"/>
    <ds:schemaRef ds:uri="ad4312c4-0de2-469b-bb45-548bd8790e0d"/>
  </ds:schemaRefs>
</ds:datastoreItem>
</file>

<file path=customXml/itemProps3.xml><?xml version="1.0" encoding="utf-8"?>
<ds:datastoreItem xmlns:ds="http://schemas.openxmlformats.org/officeDocument/2006/customXml" ds:itemID="{100DECDE-7443-427E-A875-7C9A17B8D47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729</Words>
  <Characters>4160</Characters>
  <Application>Microsoft Office Word</Application>
  <DocSecurity>0</DocSecurity>
  <Lines>34</Lines>
  <Paragraphs>9</Paragraphs>
  <ScaleCrop>false</ScaleCrop>
  <Company/>
  <LinksUpToDate>false</LinksUpToDate>
  <CharactersWithSpaces>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McGuire</dc:creator>
  <cp:keywords/>
  <dc:description/>
  <cp:lastModifiedBy>Saffy Liney</cp:lastModifiedBy>
  <cp:revision>2</cp:revision>
  <dcterms:created xsi:type="dcterms:W3CDTF">2026-07-13T08:18:00Z</dcterms:created>
  <dcterms:modified xsi:type="dcterms:W3CDTF">2026-07-13T08:18:00Z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0x01010072C67BDCB9CF384D9A936977ADE63F8D</vt:lpwstr>
  </property>
  <property fmtid="{D5CDD505-2E9C-101B-9397-08002B2CF9AE}" pid="3" name="_dlc_DocIdItemGuid">
    <vt:lpwstr>371f16a7-c740-4abb-9626-2f24726cadcc</vt:lpwstr>
  </property>
  <property fmtid="{D5CDD505-2E9C-101B-9397-08002B2CF9AE}" pid="4" name="MediaServiceImageTags">
    <vt:lpwstr/>
  </property>
  <property fmtid="{D5CDD505-2E9C-101B-9397-08002B2CF9AE}" pid="5" name="ClassificationContentMarkingFooterShapeIds">
    <vt:lpwstr>4fba59,32db87eb,56a7a54c</vt:lpwstr>
  </property>
  <property fmtid="{D5CDD505-2E9C-101B-9397-08002B2CF9AE}" pid="6" name="ClassificationContentMarkingFooterFontProps">
    <vt:lpwstr>#000000,10,Aptos</vt:lpwstr>
  </property>
  <property fmtid="{D5CDD505-2E9C-101B-9397-08002B2CF9AE}" pid="7" name="ClassificationContentMarkingFooterText">
    <vt:lpwstr>OFFICIAL</vt:lpwstr>
  </property>
  <property fmtid="{D5CDD505-2E9C-101B-9397-08002B2CF9AE}" pid="8" name="MSIP_Label_e9fc0e63-07aa-4a42-9f0d-00e32f43700c_Enabled">
    <vt:lpwstr>true</vt:lpwstr>
  </property>
  <property fmtid="{D5CDD505-2E9C-101B-9397-08002B2CF9AE}" pid="9" name="MSIP_Label_e9fc0e63-07aa-4a42-9f0d-00e32f43700c_SetDate">
    <vt:lpwstr>2025-12-04T10:39:48Z</vt:lpwstr>
  </property>
  <property fmtid="{D5CDD505-2E9C-101B-9397-08002B2CF9AE}" pid="10" name="MSIP_Label_e9fc0e63-07aa-4a42-9f0d-00e32f43700c_Method">
    <vt:lpwstr>Standard</vt:lpwstr>
  </property>
  <property fmtid="{D5CDD505-2E9C-101B-9397-08002B2CF9AE}" pid="11" name="MSIP_Label_e9fc0e63-07aa-4a42-9f0d-00e32f43700c_Name">
    <vt:lpwstr>OFFICIAL - Internal</vt:lpwstr>
  </property>
  <property fmtid="{D5CDD505-2E9C-101B-9397-08002B2CF9AE}" pid="12" name="MSIP_Label_e9fc0e63-07aa-4a42-9f0d-00e32f43700c_SiteId">
    <vt:lpwstr>6378a7a5-0f21-4482-aee0-897eb7de331f</vt:lpwstr>
  </property>
  <property fmtid="{D5CDD505-2E9C-101B-9397-08002B2CF9AE}" pid="13" name="MSIP_Label_e9fc0e63-07aa-4a42-9f0d-00e32f43700c_ActionId">
    <vt:lpwstr>7417c0ef-c1f4-405a-b11e-113b2e2d01c3</vt:lpwstr>
  </property>
  <property fmtid="{D5CDD505-2E9C-101B-9397-08002B2CF9AE}" pid="14" name="MSIP_Label_e9fc0e63-07aa-4a42-9f0d-00e32f43700c_ContentBits">
    <vt:lpwstr>2</vt:lpwstr>
  </property>
  <property fmtid="{D5CDD505-2E9C-101B-9397-08002B2CF9AE}" pid="15" name="MSIP_Label_e9fc0e63-07aa-4a42-9f0d-00e32f43700c_Tag">
    <vt:lpwstr>10, 3, 0, 1</vt:lpwstr>
  </property>
</Properties>
</file>