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03F0B" w14:textId="5AEC1FF0" w:rsidR="002435C8" w:rsidRPr="002435C8" w:rsidRDefault="3B216EDE" w:rsidP="002435C8">
      <w:pPr>
        <w:pStyle w:val="Heading1"/>
        <w:rPr>
          <w:rFonts w:eastAsia="Century Gothic"/>
          <w:sz w:val="36"/>
          <w:szCs w:val="32"/>
        </w:rPr>
      </w:pPr>
      <w:r w:rsidRPr="002435C8">
        <w:rPr>
          <w:rFonts w:eastAsia="Century Gothic"/>
          <w:sz w:val="36"/>
          <w:szCs w:val="32"/>
        </w:rPr>
        <w:t xml:space="preserve">Advice </w:t>
      </w:r>
      <w:r w:rsidR="2B5847FB" w:rsidRPr="002435C8">
        <w:rPr>
          <w:rFonts w:eastAsia="Century Gothic"/>
          <w:sz w:val="36"/>
          <w:szCs w:val="32"/>
        </w:rPr>
        <w:t>G</w:t>
      </w:r>
      <w:r w:rsidR="308B20E5" w:rsidRPr="002435C8">
        <w:rPr>
          <w:rFonts w:eastAsia="Century Gothic"/>
          <w:sz w:val="36"/>
          <w:szCs w:val="32"/>
        </w:rPr>
        <w:t>rant</w:t>
      </w:r>
      <w:r w:rsidR="006F10C7">
        <w:rPr>
          <w:rFonts w:eastAsia="Century Gothic"/>
          <w:sz w:val="36"/>
          <w:szCs w:val="32"/>
        </w:rPr>
        <w:br/>
      </w:r>
    </w:p>
    <w:p w14:paraId="19C4029C" w14:textId="304E25E3" w:rsidR="006A15F9" w:rsidRPr="002435C8" w:rsidRDefault="6A24FE7A" w:rsidP="002435C8">
      <w:pPr>
        <w:pStyle w:val="Heading2"/>
        <w:rPr>
          <w:rFonts w:ascii="Aptos" w:hAnsi="Aptos"/>
          <w:b/>
          <w:bCs/>
          <w:color w:val="auto"/>
          <w:sz w:val="32"/>
          <w:szCs w:val="32"/>
        </w:rPr>
      </w:pPr>
      <w:r w:rsidRPr="002435C8">
        <w:rPr>
          <w:rFonts w:ascii="Aptos" w:hAnsi="Aptos"/>
          <w:b/>
          <w:bCs/>
          <w:color w:val="auto"/>
          <w:sz w:val="32"/>
          <w:szCs w:val="32"/>
        </w:rPr>
        <w:t xml:space="preserve">Template </w:t>
      </w:r>
      <w:r w:rsidR="006A15F9" w:rsidRPr="002435C8">
        <w:rPr>
          <w:rFonts w:ascii="Aptos" w:hAnsi="Aptos"/>
          <w:b/>
          <w:bCs/>
          <w:color w:val="auto"/>
          <w:sz w:val="32"/>
          <w:szCs w:val="32"/>
        </w:rPr>
        <w:t xml:space="preserve">Memorandum of </w:t>
      </w:r>
      <w:r w:rsidR="008C67D3" w:rsidRPr="002435C8">
        <w:rPr>
          <w:rFonts w:ascii="Aptos" w:hAnsi="Aptos"/>
          <w:b/>
          <w:bCs/>
          <w:color w:val="auto"/>
          <w:sz w:val="32"/>
          <w:szCs w:val="32"/>
        </w:rPr>
        <w:t>U</w:t>
      </w:r>
      <w:r w:rsidR="006A15F9" w:rsidRPr="002435C8">
        <w:rPr>
          <w:rFonts w:ascii="Aptos" w:hAnsi="Aptos"/>
          <w:b/>
          <w:bCs/>
          <w:color w:val="auto"/>
          <w:sz w:val="32"/>
          <w:szCs w:val="32"/>
        </w:rPr>
        <w:t>nderstanding</w:t>
      </w:r>
      <w:r w:rsidR="77D1A18C" w:rsidRPr="002435C8">
        <w:rPr>
          <w:rFonts w:ascii="Aptos" w:hAnsi="Aptos"/>
          <w:b/>
          <w:bCs/>
          <w:color w:val="auto"/>
          <w:sz w:val="32"/>
          <w:szCs w:val="32"/>
        </w:rPr>
        <w:t xml:space="preserve"> for Partnership applications</w:t>
      </w:r>
    </w:p>
    <w:p w14:paraId="41C8F396" w14:textId="77777777" w:rsidR="006A15F9" w:rsidRPr="002435C8" w:rsidRDefault="006A15F9" w:rsidP="7311F44F">
      <w:pPr>
        <w:keepLines/>
        <w:widowControl w:val="0"/>
        <w:spacing w:after="0" w:line="240" w:lineRule="auto"/>
        <w:rPr>
          <w:rFonts w:ascii="Aptos" w:eastAsia="Century Gothic" w:hAnsi="Aptos" w:cs="Century Gothic"/>
          <w:b/>
          <w:bCs/>
          <w:sz w:val="28"/>
          <w:szCs w:val="28"/>
        </w:rPr>
      </w:pPr>
    </w:p>
    <w:p w14:paraId="12754ADF" w14:textId="6112A74B" w:rsidR="003E55CB" w:rsidRPr="002435C8" w:rsidRDefault="6AAB183B" w:rsidP="7311F44F">
      <w:pPr>
        <w:keepLines/>
        <w:widowControl w:val="0"/>
        <w:spacing w:after="0" w:line="240" w:lineRule="auto"/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</w:rPr>
        <w:t>This is a non-legally binding document that can be used as a basis for recording negotiations and statements of intent prior to a more formal and legally binding document being signed.</w:t>
      </w:r>
    </w:p>
    <w:p w14:paraId="2875C7A0" w14:textId="1A8A5F7B" w:rsidR="003E55CB" w:rsidRPr="002435C8" w:rsidRDefault="003E55CB" w:rsidP="7311F44F">
      <w:pPr>
        <w:keepLines/>
        <w:widowControl w:val="0"/>
        <w:spacing w:after="0" w:line="240" w:lineRule="auto"/>
        <w:rPr>
          <w:rFonts w:ascii="Aptos" w:eastAsia="Century Gothic" w:hAnsi="Aptos" w:cs="Century Gothic"/>
          <w:sz w:val="24"/>
          <w:szCs w:val="24"/>
        </w:rPr>
      </w:pPr>
    </w:p>
    <w:p w14:paraId="40D143CD" w14:textId="6DA97653" w:rsidR="003E55CB" w:rsidRPr="002435C8" w:rsidRDefault="6AAB183B" w:rsidP="7311F44F">
      <w:pPr>
        <w:keepLines/>
        <w:widowControl w:val="0"/>
        <w:spacing w:after="0" w:line="240" w:lineRule="auto"/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</w:rPr>
        <w:t xml:space="preserve">Use this memorandum to record the outcomes of discussions and negotiations on what kind of collaboration or partnership is envisaged by the parties, in their application for </w:t>
      </w:r>
      <w:r w:rsidR="140E8D7D" w:rsidRPr="002435C8">
        <w:rPr>
          <w:rFonts w:ascii="Aptos" w:eastAsia="Century Gothic" w:hAnsi="Aptos" w:cs="Century Gothic"/>
          <w:sz w:val="24"/>
          <w:szCs w:val="24"/>
        </w:rPr>
        <w:t xml:space="preserve">the Bristol City Council </w:t>
      </w:r>
      <w:r w:rsidR="724CCF0A" w:rsidRPr="002435C8">
        <w:rPr>
          <w:rFonts w:ascii="Aptos" w:eastAsia="Century Gothic" w:hAnsi="Aptos" w:cs="Century Gothic"/>
          <w:sz w:val="24"/>
          <w:szCs w:val="24"/>
        </w:rPr>
        <w:t xml:space="preserve">Advice Grant </w:t>
      </w:r>
    </w:p>
    <w:p w14:paraId="66A34A36" w14:textId="76F85188" w:rsidR="003E55CB" w:rsidRPr="002435C8" w:rsidRDefault="003E55CB" w:rsidP="7311F44F">
      <w:pPr>
        <w:keepLines/>
        <w:widowControl w:val="0"/>
        <w:spacing w:after="0" w:line="240" w:lineRule="auto"/>
        <w:rPr>
          <w:rFonts w:ascii="Aptos" w:eastAsia="Century Gothic" w:hAnsi="Aptos" w:cs="Century Gothic"/>
          <w:sz w:val="24"/>
          <w:szCs w:val="24"/>
        </w:rPr>
      </w:pPr>
    </w:p>
    <w:p w14:paraId="4B94D5A5" w14:textId="76E06A59" w:rsidR="003E55CB" w:rsidRPr="002435C8" w:rsidRDefault="6D26523F" w:rsidP="7311F44F">
      <w:pPr>
        <w:keepLines/>
        <w:widowControl w:val="0"/>
        <w:spacing w:after="0" w:line="240" w:lineRule="auto"/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</w:rPr>
        <w:t>The example shows two parties, A and B. If there are more than two, you should add each one in the section on the first page under “BETWEEN”.</w:t>
      </w:r>
    </w:p>
    <w:p w14:paraId="6A598B19" w14:textId="4202F7E9" w:rsidR="7311F44F" w:rsidRPr="002435C8" w:rsidRDefault="7311F44F" w:rsidP="7311F44F">
      <w:pPr>
        <w:keepLines/>
        <w:widowControl w:val="0"/>
        <w:spacing w:after="0" w:line="240" w:lineRule="auto"/>
        <w:rPr>
          <w:rFonts w:ascii="Aptos" w:eastAsia="Century Gothic" w:hAnsi="Aptos" w:cs="Century Gothic"/>
          <w:sz w:val="24"/>
          <w:szCs w:val="24"/>
        </w:rPr>
      </w:pPr>
    </w:p>
    <w:p w14:paraId="1304968B" w14:textId="75D3ECF6" w:rsidR="78C89D3B" w:rsidRPr="002435C8" w:rsidRDefault="78C89D3B" w:rsidP="7311F44F">
      <w:pPr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b/>
          <w:bCs/>
          <w:sz w:val="24"/>
          <w:szCs w:val="24"/>
        </w:rPr>
        <w:t>THIS MEMORANDUM</w:t>
      </w:r>
      <w:r w:rsidRPr="002435C8">
        <w:rPr>
          <w:rFonts w:ascii="Aptos" w:eastAsia="Century Gothic" w:hAnsi="Aptos" w:cs="Century Gothic"/>
          <w:sz w:val="24"/>
          <w:szCs w:val="24"/>
        </w:rPr>
        <w:t xml:space="preserve"> is made on the </w:t>
      </w:r>
      <w:r w:rsidRPr="002435C8">
        <w:rPr>
          <w:rFonts w:ascii="Aptos" w:eastAsia="Century Gothic" w:hAnsi="Aptos" w:cs="Century Gothic"/>
          <w:sz w:val="24"/>
          <w:szCs w:val="24"/>
          <w:highlight w:val="yellow"/>
        </w:rPr>
        <w:t>[insert date]</w:t>
      </w:r>
    </w:p>
    <w:p w14:paraId="54CB1BC0" w14:textId="77777777" w:rsidR="78C89D3B" w:rsidRPr="002435C8" w:rsidRDefault="78C89D3B" w:rsidP="7311F44F">
      <w:pPr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b/>
          <w:bCs/>
          <w:sz w:val="24"/>
          <w:szCs w:val="24"/>
        </w:rPr>
        <w:t>BETWEEN</w:t>
      </w:r>
      <w:r w:rsidRPr="002435C8">
        <w:rPr>
          <w:rFonts w:ascii="Aptos" w:eastAsia="Century Gothic" w:hAnsi="Aptos" w:cs="Century Gothic"/>
          <w:sz w:val="24"/>
          <w:szCs w:val="24"/>
        </w:rPr>
        <w:t>:</w:t>
      </w:r>
    </w:p>
    <w:p w14:paraId="50107AD6" w14:textId="77777777" w:rsidR="78C89D3B" w:rsidRPr="002435C8" w:rsidRDefault="78C89D3B" w:rsidP="7311F44F">
      <w:pPr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b/>
          <w:bCs/>
          <w:sz w:val="24"/>
          <w:szCs w:val="24"/>
          <w:highlight w:val="yellow"/>
        </w:rPr>
        <w:t>A [for example, a company limited by guarantee/registered charity]</w:t>
      </w:r>
      <w:r w:rsidRPr="002435C8">
        <w:rPr>
          <w:rFonts w:ascii="Aptos" w:eastAsia="Century Gothic" w:hAnsi="Aptos" w:cs="Century Gothic"/>
          <w:b/>
          <w:bCs/>
          <w:sz w:val="24"/>
          <w:szCs w:val="24"/>
        </w:rPr>
        <w:t xml:space="preserve"> </w:t>
      </w:r>
      <w:r w:rsidRPr="002435C8">
        <w:rPr>
          <w:rFonts w:ascii="Aptos" w:eastAsia="Century Gothic" w:hAnsi="Aptos" w:cs="Century Gothic"/>
          <w:sz w:val="24"/>
          <w:szCs w:val="24"/>
        </w:rPr>
        <w:t xml:space="preserve">whose registered office is at </w:t>
      </w:r>
      <w:r w:rsidRPr="002435C8">
        <w:rPr>
          <w:rFonts w:ascii="Aptos" w:eastAsia="Century Gothic" w:hAnsi="Aptos" w:cs="Century Gothic"/>
          <w:sz w:val="24"/>
          <w:szCs w:val="24"/>
          <w:highlight w:val="yellow"/>
        </w:rPr>
        <w:t>[address]</w:t>
      </w:r>
    </w:p>
    <w:p w14:paraId="484BCE1F" w14:textId="77777777" w:rsidR="78C89D3B" w:rsidRPr="002435C8" w:rsidRDefault="78C89D3B" w:rsidP="7311F44F">
      <w:pPr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</w:rPr>
        <w:t>and</w:t>
      </w:r>
    </w:p>
    <w:p w14:paraId="33DF815B" w14:textId="77777777" w:rsidR="78C89D3B" w:rsidRPr="002435C8" w:rsidRDefault="78C89D3B" w:rsidP="7311F44F">
      <w:pPr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b/>
          <w:bCs/>
          <w:sz w:val="24"/>
          <w:szCs w:val="24"/>
          <w:highlight w:val="yellow"/>
        </w:rPr>
        <w:t>B [for example, a community interest company]</w:t>
      </w:r>
      <w:r w:rsidRPr="002435C8">
        <w:rPr>
          <w:rFonts w:ascii="Aptos" w:eastAsia="Century Gothic" w:hAnsi="Aptos" w:cs="Century Gothic"/>
          <w:b/>
          <w:bCs/>
          <w:sz w:val="24"/>
          <w:szCs w:val="24"/>
        </w:rPr>
        <w:t xml:space="preserve"> </w:t>
      </w:r>
      <w:r w:rsidRPr="002435C8">
        <w:rPr>
          <w:rFonts w:ascii="Aptos" w:eastAsia="Century Gothic" w:hAnsi="Aptos" w:cs="Century Gothic"/>
          <w:sz w:val="24"/>
          <w:szCs w:val="24"/>
        </w:rPr>
        <w:t xml:space="preserve">whose registered office is at </w:t>
      </w:r>
      <w:r w:rsidRPr="002435C8">
        <w:rPr>
          <w:rFonts w:ascii="Aptos" w:eastAsia="Century Gothic" w:hAnsi="Aptos" w:cs="Century Gothic"/>
          <w:sz w:val="24"/>
          <w:szCs w:val="24"/>
          <w:highlight w:val="yellow"/>
        </w:rPr>
        <w:t>[address]</w:t>
      </w:r>
    </w:p>
    <w:p w14:paraId="5358A1E3" w14:textId="77777777" w:rsidR="78C89D3B" w:rsidRPr="002435C8" w:rsidRDefault="78C89D3B" w:rsidP="7311F44F">
      <w:pPr>
        <w:rPr>
          <w:rFonts w:ascii="Aptos" w:eastAsia="Century Gothic" w:hAnsi="Aptos" w:cs="Century Gothic"/>
          <w:b/>
          <w:bCs/>
          <w:sz w:val="24"/>
          <w:szCs w:val="24"/>
        </w:rPr>
      </w:pPr>
      <w:r w:rsidRPr="002435C8">
        <w:rPr>
          <w:rFonts w:ascii="Aptos" w:eastAsia="Century Gothic" w:hAnsi="Aptos" w:cs="Century Gothic"/>
          <w:b/>
          <w:bCs/>
          <w:sz w:val="24"/>
          <w:szCs w:val="24"/>
        </w:rPr>
        <w:t>NB: This is not a legally binding document</w:t>
      </w:r>
    </w:p>
    <w:p w14:paraId="67C9ECEC" w14:textId="77777777" w:rsidR="7311F44F" w:rsidRPr="002435C8" w:rsidRDefault="7311F44F" w:rsidP="7311F44F">
      <w:pPr>
        <w:pStyle w:val="Heading1"/>
        <w:rPr>
          <w:rFonts w:ascii="Aptos" w:eastAsia="Century Gothic" w:hAnsi="Aptos" w:cs="Century Gothic"/>
          <w:sz w:val="24"/>
          <w:u w:val="single"/>
        </w:rPr>
      </w:pPr>
    </w:p>
    <w:p w14:paraId="51AE5692" w14:textId="77777777" w:rsidR="78C89D3B" w:rsidRPr="002435C8" w:rsidRDefault="78C89D3B" w:rsidP="7311F44F">
      <w:pPr>
        <w:pStyle w:val="Heading1"/>
        <w:numPr>
          <w:ilvl w:val="0"/>
          <w:numId w:val="17"/>
        </w:numPr>
        <w:rPr>
          <w:rFonts w:ascii="Aptos" w:eastAsia="Century Gothic" w:hAnsi="Aptos" w:cs="Century Gothic"/>
          <w:sz w:val="24"/>
        </w:rPr>
      </w:pPr>
      <w:r w:rsidRPr="002435C8">
        <w:rPr>
          <w:rFonts w:ascii="Aptos" w:eastAsia="Century Gothic" w:hAnsi="Aptos" w:cs="Century Gothic"/>
          <w:sz w:val="24"/>
        </w:rPr>
        <w:t xml:space="preserve">Introduction </w:t>
      </w:r>
    </w:p>
    <w:p w14:paraId="5EFDD323" w14:textId="77777777" w:rsidR="7311F44F" w:rsidRPr="002435C8" w:rsidRDefault="7311F44F" w:rsidP="7311F44F">
      <w:pPr>
        <w:pStyle w:val="Heading1"/>
        <w:rPr>
          <w:rFonts w:ascii="Aptos" w:eastAsia="Century Gothic" w:hAnsi="Aptos" w:cs="Century Gothic"/>
          <w:sz w:val="24"/>
        </w:rPr>
      </w:pPr>
    </w:p>
    <w:p w14:paraId="52EE5556" w14:textId="77777777" w:rsidR="78C89D3B" w:rsidRPr="002435C8" w:rsidRDefault="78C89D3B" w:rsidP="7311F44F">
      <w:pPr>
        <w:pStyle w:val="Heading1"/>
        <w:tabs>
          <w:tab w:val="left" w:pos="709"/>
        </w:tabs>
        <w:ind w:left="709" w:hanging="709"/>
        <w:rPr>
          <w:rFonts w:ascii="Aptos" w:eastAsia="Century Gothic" w:hAnsi="Aptos" w:cs="Century Gothic"/>
          <w:sz w:val="24"/>
        </w:rPr>
      </w:pPr>
      <w:r w:rsidRPr="002435C8">
        <w:rPr>
          <w:rFonts w:ascii="Aptos" w:eastAsia="Century Gothic" w:hAnsi="Aptos" w:cs="Century Gothic"/>
          <w:b w:val="0"/>
          <w:bCs w:val="0"/>
          <w:sz w:val="24"/>
        </w:rPr>
        <w:t>1.1</w:t>
      </w:r>
      <w:r w:rsidRPr="002435C8">
        <w:rPr>
          <w:rFonts w:ascii="Aptos" w:hAnsi="Aptos"/>
          <w:sz w:val="24"/>
        </w:rPr>
        <w:tab/>
      </w:r>
      <w:r w:rsidRPr="002435C8">
        <w:rPr>
          <w:rFonts w:ascii="Aptos" w:eastAsia="Century Gothic" w:hAnsi="Aptos" w:cs="Century Gothic"/>
          <w:sz w:val="24"/>
        </w:rPr>
        <w:t xml:space="preserve">A </w:t>
      </w:r>
      <w:r w:rsidRPr="002435C8">
        <w:rPr>
          <w:rFonts w:ascii="Aptos" w:eastAsia="Century Gothic" w:hAnsi="Aptos" w:cs="Century Gothic"/>
          <w:b w:val="0"/>
          <w:bCs w:val="0"/>
          <w:sz w:val="24"/>
        </w:rPr>
        <w:t xml:space="preserve">currently operates a programme of services in </w:t>
      </w:r>
      <w:r w:rsidRPr="002435C8">
        <w:rPr>
          <w:rFonts w:ascii="Aptos" w:eastAsia="Century Gothic" w:hAnsi="Aptos" w:cs="Century Gothic"/>
          <w:b w:val="0"/>
          <w:bCs w:val="0"/>
          <w:sz w:val="24"/>
          <w:highlight w:val="yellow"/>
        </w:rPr>
        <w:t>[state geographical area/region where A operates]</w:t>
      </w:r>
      <w:r w:rsidRPr="002435C8">
        <w:rPr>
          <w:rFonts w:ascii="Aptos" w:eastAsia="Century Gothic" w:hAnsi="Aptos" w:cs="Century Gothic"/>
          <w:b w:val="0"/>
          <w:bCs w:val="0"/>
          <w:sz w:val="24"/>
        </w:rPr>
        <w:t xml:space="preserve"> (“the Area”) being </w:t>
      </w:r>
      <w:r w:rsidRPr="002435C8">
        <w:rPr>
          <w:rFonts w:ascii="Aptos" w:eastAsia="Century Gothic" w:hAnsi="Aptos" w:cs="Century Gothic"/>
          <w:b w:val="0"/>
          <w:bCs w:val="0"/>
          <w:sz w:val="24"/>
          <w:highlight w:val="yellow"/>
        </w:rPr>
        <w:t>[briefly state the types of services provided by A]</w:t>
      </w:r>
    </w:p>
    <w:p w14:paraId="58D46AD6" w14:textId="77777777" w:rsidR="7311F44F" w:rsidRPr="002435C8" w:rsidRDefault="7311F44F" w:rsidP="7311F44F">
      <w:pPr>
        <w:tabs>
          <w:tab w:val="left" w:pos="709"/>
        </w:tabs>
        <w:ind w:left="624"/>
        <w:rPr>
          <w:rFonts w:ascii="Aptos" w:eastAsia="Century Gothic" w:hAnsi="Aptos" w:cs="Century Gothic"/>
          <w:sz w:val="24"/>
          <w:szCs w:val="24"/>
        </w:rPr>
      </w:pPr>
    </w:p>
    <w:p w14:paraId="6DB9B40D" w14:textId="77777777" w:rsidR="78C89D3B" w:rsidRPr="002435C8" w:rsidRDefault="78C89D3B" w:rsidP="7311F44F">
      <w:pPr>
        <w:pStyle w:val="Heading1"/>
        <w:tabs>
          <w:tab w:val="left" w:pos="709"/>
        </w:tabs>
        <w:ind w:left="709" w:hanging="709"/>
        <w:rPr>
          <w:rFonts w:ascii="Aptos" w:eastAsia="Century Gothic" w:hAnsi="Aptos" w:cs="Century Gothic"/>
          <w:sz w:val="24"/>
        </w:rPr>
      </w:pPr>
      <w:r w:rsidRPr="002435C8">
        <w:rPr>
          <w:rFonts w:ascii="Aptos" w:eastAsia="Century Gothic" w:hAnsi="Aptos" w:cs="Century Gothic"/>
          <w:b w:val="0"/>
          <w:bCs w:val="0"/>
          <w:sz w:val="24"/>
        </w:rPr>
        <w:t>1.2</w:t>
      </w:r>
      <w:r w:rsidRPr="002435C8">
        <w:rPr>
          <w:rFonts w:ascii="Aptos" w:hAnsi="Aptos"/>
          <w:sz w:val="24"/>
        </w:rPr>
        <w:tab/>
      </w:r>
      <w:r w:rsidRPr="002435C8">
        <w:rPr>
          <w:rFonts w:ascii="Aptos" w:eastAsia="Century Gothic" w:hAnsi="Aptos" w:cs="Century Gothic"/>
          <w:sz w:val="24"/>
        </w:rPr>
        <w:t xml:space="preserve">B </w:t>
      </w:r>
      <w:r w:rsidRPr="002435C8">
        <w:rPr>
          <w:rFonts w:ascii="Aptos" w:eastAsia="Century Gothic" w:hAnsi="Aptos" w:cs="Century Gothic"/>
          <w:b w:val="0"/>
          <w:bCs w:val="0"/>
          <w:sz w:val="24"/>
        </w:rPr>
        <w:t xml:space="preserve">currently operates a programme of services in </w:t>
      </w:r>
      <w:r w:rsidRPr="002435C8">
        <w:rPr>
          <w:rFonts w:ascii="Aptos" w:eastAsia="Century Gothic" w:hAnsi="Aptos" w:cs="Century Gothic"/>
          <w:b w:val="0"/>
          <w:bCs w:val="0"/>
          <w:sz w:val="24"/>
          <w:highlight w:val="yellow"/>
        </w:rPr>
        <w:t>[state geographical area/region where A operates]</w:t>
      </w:r>
      <w:r w:rsidRPr="002435C8">
        <w:rPr>
          <w:rFonts w:ascii="Aptos" w:eastAsia="Century Gothic" w:hAnsi="Aptos" w:cs="Century Gothic"/>
          <w:b w:val="0"/>
          <w:bCs w:val="0"/>
          <w:sz w:val="24"/>
        </w:rPr>
        <w:t xml:space="preserve"> (“the Area”) being </w:t>
      </w:r>
      <w:r w:rsidRPr="002435C8">
        <w:rPr>
          <w:rFonts w:ascii="Aptos" w:eastAsia="Century Gothic" w:hAnsi="Aptos" w:cs="Century Gothic"/>
          <w:b w:val="0"/>
          <w:bCs w:val="0"/>
          <w:sz w:val="24"/>
          <w:highlight w:val="yellow"/>
        </w:rPr>
        <w:t>[briefly state the types of services provided by B]</w:t>
      </w:r>
    </w:p>
    <w:p w14:paraId="00ACE3BC" w14:textId="77777777" w:rsidR="7311F44F" w:rsidRPr="002435C8" w:rsidRDefault="7311F44F" w:rsidP="7311F44F">
      <w:pPr>
        <w:tabs>
          <w:tab w:val="left" w:pos="709"/>
        </w:tabs>
        <w:ind w:left="709" w:hanging="709"/>
        <w:rPr>
          <w:rFonts w:ascii="Aptos" w:eastAsia="Century Gothic" w:hAnsi="Aptos" w:cs="Century Gothic"/>
          <w:sz w:val="24"/>
          <w:szCs w:val="24"/>
        </w:rPr>
      </w:pPr>
    </w:p>
    <w:p w14:paraId="617A84C1" w14:textId="77777777" w:rsidR="78C89D3B" w:rsidRPr="002435C8" w:rsidRDefault="78C89D3B" w:rsidP="7311F44F">
      <w:pPr>
        <w:tabs>
          <w:tab w:val="left" w:pos="709"/>
        </w:tabs>
        <w:ind w:left="709" w:hanging="709"/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</w:rPr>
        <w:t>1.3</w:t>
      </w:r>
      <w:r w:rsidRPr="002435C8">
        <w:rPr>
          <w:rFonts w:ascii="Aptos" w:hAnsi="Aptos"/>
          <w:sz w:val="24"/>
          <w:szCs w:val="24"/>
        </w:rPr>
        <w:tab/>
      </w:r>
      <w:r w:rsidRPr="002435C8">
        <w:rPr>
          <w:rFonts w:ascii="Aptos" w:eastAsia="Century Gothic" w:hAnsi="Aptos" w:cs="Century Gothic"/>
          <w:sz w:val="24"/>
          <w:szCs w:val="24"/>
        </w:rPr>
        <w:t xml:space="preserve">Both </w:t>
      </w:r>
      <w:r w:rsidRPr="002435C8">
        <w:rPr>
          <w:rFonts w:ascii="Aptos" w:eastAsia="Century Gothic" w:hAnsi="Aptos" w:cs="Century Gothic"/>
          <w:b/>
          <w:bCs/>
          <w:sz w:val="24"/>
          <w:szCs w:val="24"/>
        </w:rPr>
        <w:t>A</w:t>
      </w:r>
      <w:r w:rsidRPr="002435C8">
        <w:rPr>
          <w:rFonts w:ascii="Aptos" w:eastAsia="Century Gothic" w:hAnsi="Aptos" w:cs="Century Gothic"/>
          <w:sz w:val="24"/>
          <w:szCs w:val="24"/>
        </w:rPr>
        <w:t xml:space="preserve"> and</w:t>
      </w:r>
      <w:r w:rsidRPr="002435C8">
        <w:rPr>
          <w:rFonts w:ascii="Aptos" w:eastAsia="Century Gothic" w:hAnsi="Aptos" w:cs="Century Gothic"/>
          <w:b/>
          <w:bCs/>
          <w:sz w:val="24"/>
          <w:szCs w:val="24"/>
        </w:rPr>
        <w:t xml:space="preserve"> B</w:t>
      </w:r>
      <w:r w:rsidRPr="002435C8">
        <w:rPr>
          <w:rFonts w:ascii="Aptos" w:eastAsia="Century Gothic" w:hAnsi="Aptos" w:cs="Century Gothic"/>
          <w:sz w:val="24"/>
          <w:szCs w:val="24"/>
        </w:rPr>
        <w:t xml:space="preserve"> wish to develop </w:t>
      </w:r>
      <w:r w:rsidRPr="002435C8">
        <w:rPr>
          <w:rFonts w:ascii="Aptos" w:eastAsia="Century Gothic" w:hAnsi="Aptos" w:cs="Century Gothic"/>
          <w:sz w:val="24"/>
          <w:szCs w:val="24"/>
          <w:highlight w:val="yellow"/>
        </w:rPr>
        <w:t>[state briefly the nature of the collaboration or joint programme or project/activity]</w:t>
      </w:r>
      <w:r w:rsidRPr="002435C8">
        <w:rPr>
          <w:rFonts w:ascii="Aptos" w:eastAsia="Century Gothic" w:hAnsi="Aptos" w:cs="Century Gothic"/>
          <w:sz w:val="24"/>
          <w:szCs w:val="24"/>
        </w:rPr>
        <w:t xml:space="preserve"> (“The Programme”) in the Area including </w:t>
      </w:r>
      <w:r w:rsidRPr="002435C8">
        <w:rPr>
          <w:rFonts w:ascii="Aptos" w:eastAsia="Century Gothic" w:hAnsi="Aptos" w:cs="Century Gothic"/>
          <w:sz w:val="24"/>
          <w:szCs w:val="24"/>
          <w:highlight w:val="yellow"/>
        </w:rPr>
        <w:t>[list particular services or objectives]</w:t>
      </w:r>
    </w:p>
    <w:p w14:paraId="7B49D772" w14:textId="77777777" w:rsidR="7311F44F" w:rsidRPr="002435C8" w:rsidRDefault="7311F44F" w:rsidP="7311F44F">
      <w:pPr>
        <w:tabs>
          <w:tab w:val="left" w:pos="709"/>
        </w:tabs>
        <w:ind w:left="709" w:hanging="709"/>
        <w:rPr>
          <w:rFonts w:ascii="Aptos" w:eastAsia="Century Gothic" w:hAnsi="Aptos" w:cs="Century Gothic"/>
          <w:sz w:val="24"/>
          <w:szCs w:val="24"/>
        </w:rPr>
      </w:pPr>
    </w:p>
    <w:p w14:paraId="3DD81B84" w14:textId="34199627" w:rsidR="78C89D3B" w:rsidRPr="002435C8" w:rsidRDefault="78C89D3B" w:rsidP="7311F44F">
      <w:pPr>
        <w:pStyle w:val="ListParagraph"/>
        <w:ind w:left="360" w:hanging="360"/>
        <w:rPr>
          <w:rFonts w:ascii="Aptos" w:eastAsia="Century Gothic" w:hAnsi="Aptos" w:cs="Century Gothic"/>
          <w:b/>
          <w:bCs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</w:rPr>
        <w:t>1.4</w:t>
      </w:r>
      <w:r w:rsidRPr="002435C8">
        <w:rPr>
          <w:rFonts w:ascii="Aptos" w:hAnsi="Aptos"/>
          <w:sz w:val="24"/>
          <w:szCs w:val="24"/>
        </w:rPr>
        <w:tab/>
      </w:r>
      <w:r w:rsidRPr="002435C8">
        <w:rPr>
          <w:rFonts w:ascii="Aptos" w:eastAsia="Century Gothic" w:hAnsi="Aptos" w:cs="Century Gothic"/>
          <w:sz w:val="24"/>
          <w:szCs w:val="24"/>
        </w:rPr>
        <w:t>Context/background:</w:t>
      </w:r>
    </w:p>
    <w:p w14:paraId="1C7BB96B" w14:textId="7121C7BC" w:rsidR="78C89D3B" w:rsidRPr="002435C8" w:rsidRDefault="78C89D3B" w:rsidP="7311F44F">
      <w:pPr>
        <w:pStyle w:val="ListParagraph"/>
        <w:ind w:left="709"/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  <w:highlight w:val="yellow"/>
        </w:rPr>
        <w:t>Here you can list the</w:t>
      </w:r>
      <w:r w:rsidRPr="002435C8">
        <w:rPr>
          <w:rFonts w:ascii="Aptos" w:eastAsia="Century Gothic" w:hAnsi="Aptos" w:cs="Century Gothic"/>
          <w:b/>
          <w:bCs/>
          <w:sz w:val="24"/>
          <w:szCs w:val="24"/>
          <w:highlight w:val="yellow"/>
        </w:rPr>
        <w:t xml:space="preserve"> </w:t>
      </w:r>
      <w:r w:rsidRPr="002435C8">
        <w:rPr>
          <w:rFonts w:ascii="Aptos" w:eastAsia="Century Gothic" w:hAnsi="Aptos" w:cs="Century Gothic"/>
          <w:sz w:val="24"/>
          <w:szCs w:val="24"/>
          <w:highlight w:val="yellow"/>
        </w:rPr>
        <w:t>context/background/drivers, for example, immediate external challenges/risks and short-term opportunities</w:t>
      </w:r>
      <w:r w:rsidR="3BDBB398" w:rsidRPr="002435C8">
        <w:rPr>
          <w:rFonts w:ascii="Aptos" w:eastAsia="Century Gothic" w:hAnsi="Aptos" w:cs="Century Gothic"/>
          <w:sz w:val="24"/>
          <w:szCs w:val="24"/>
          <w:highlight w:val="yellow"/>
        </w:rPr>
        <w:t>.</w:t>
      </w:r>
    </w:p>
    <w:p w14:paraId="28598F21" w14:textId="77777777" w:rsidR="7311F44F" w:rsidRPr="002435C8" w:rsidRDefault="7311F44F" w:rsidP="7311F44F">
      <w:pPr>
        <w:pStyle w:val="ListParagraph"/>
        <w:ind w:left="709" w:hanging="709"/>
        <w:rPr>
          <w:rFonts w:ascii="Aptos" w:eastAsia="Century Gothic" w:hAnsi="Aptos" w:cs="Century Gothic"/>
          <w:sz w:val="24"/>
          <w:szCs w:val="24"/>
        </w:rPr>
      </w:pPr>
    </w:p>
    <w:p w14:paraId="77916268" w14:textId="77777777" w:rsidR="7311F44F" w:rsidRPr="002435C8" w:rsidRDefault="7311F44F" w:rsidP="7311F44F">
      <w:pPr>
        <w:pStyle w:val="ListParagraph"/>
        <w:ind w:left="709" w:hanging="709"/>
        <w:rPr>
          <w:rFonts w:ascii="Aptos" w:eastAsia="Century Gothic" w:hAnsi="Aptos" w:cs="Century Gothic"/>
          <w:sz w:val="24"/>
          <w:szCs w:val="24"/>
        </w:rPr>
      </w:pPr>
    </w:p>
    <w:p w14:paraId="506A9712" w14:textId="77777777" w:rsidR="78C89D3B" w:rsidRPr="002435C8" w:rsidRDefault="78C89D3B" w:rsidP="7311F44F">
      <w:pPr>
        <w:numPr>
          <w:ilvl w:val="0"/>
          <w:numId w:val="17"/>
        </w:numPr>
        <w:spacing w:after="0" w:line="240" w:lineRule="auto"/>
        <w:rPr>
          <w:rFonts w:ascii="Aptos" w:eastAsia="Century Gothic" w:hAnsi="Aptos" w:cs="Century Gothic"/>
          <w:b/>
          <w:bCs/>
          <w:sz w:val="24"/>
          <w:szCs w:val="24"/>
        </w:rPr>
      </w:pPr>
      <w:r w:rsidRPr="002435C8">
        <w:rPr>
          <w:rFonts w:ascii="Aptos" w:eastAsia="Century Gothic" w:hAnsi="Aptos" w:cs="Century Gothic"/>
          <w:b/>
          <w:bCs/>
          <w:sz w:val="24"/>
          <w:szCs w:val="24"/>
        </w:rPr>
        <w:t xml:space="preserve">Aim of agreement </w:t>
      </w:r>
    </w:p>
    <w:p w14:paraId="0787FFA6" w14:textId="77777777" w:rsidR="7311F44F" w:rsidRPr="002435C8" w:rsidRDefault="7311F44F" w:rsidP="7311F44F">
      <w:pPr>
        <w:spacing w:after="0" w:line="240" w:lineRule="auto"/>
        <w:ind w:left="709"/>
        <w:rPr>
          <w:rFonts w:ascii="Aptos" w:eastAsia="Century Gothic" w:hAnsi="Aptos" w:cs="Century Gothic"/>
          <w:sz w:val="24"/>
          <w:szCs w:val="24"/>
        </w:rPr>
      </w:pPr>
    </w:p>
    <w:p w14:paraId="3AAF9319" w14:textId="77777777" w:rsidR="78C89D3B" w:rsidRPr="002435C8" w:rsidRDefault="78C89D3B" w:rsidP="7311F44F">
      <w:pPr>
        <w:spacing w:after="0" w:line="240" w:lineRule="auto"/>
        <w:ind w:left="709" w:hanging="709"/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</w:rPr>
        <w:t>2.1</w:t>
      </w:r>
      <w:r w:rsidRPr="002435C8">
        <w:rPr>
          <w:rFonts w:ascii="Aptos" w:hAnsi="Aptos"/>
          <w:sz w:val="24"/>
          <w:szCs w:val="24"/>
        </w:rPr>
        <w:tab/>
      </w:r>
      <w:r w:rsidRPr="002435C8">
        <w:rPr>
          <w:rFonts w:ascii="Aptos" w:eastAsia="Century Gothic" w:hAnsi="Aptos" w:cs="Century Gothic"/>
          <w:sz w:val="24"/>
          <w:szCs w:val="24"/>
        </w:rPr>
        <w:t xml:space="preserve">This agreement sets out a framework for the development of partnership activity for the Programme. </w:t>
      </w:r>
    </w:p>
    <w:p w14:paraId="07CEB7CE" w14:textId="77777777" w:rsidR="7311F44F" w:rsidRPr="002435C8" w:rsidRDefault="7311F44F" w:rsidP="7311F44F">
      <w:pPr>
        <w:spacing w:after="0" w:line="240" w:lineRule="auto"/>
        <w:ind w:left="709"/>
        <w:rPr>
          <w:rFonts w:ascii="Aptos" w:eastAsia="Century Gothic" w:hAnsi="Aptos" w:cs="Century Gothic"/>
          <w:sz w:val="24"/>
          <w:szCs w:val="24"/>
        </w:rPr>
      </w:pPr>
    </w:p>
    <w:p w14:paraId="23984ADF" w14:textId="77777777" w:rsidR="78C89D3B" w:rsidRPr="002435C8" w:rsidRDefault="78C89D3B" w:rsidP="7311F44F">
      <w:pPr>
        <w:spacing w:after="0" w:line="240" w:lineRule="auto"/>
        <w:ind w:left="709" w:hanging="709"/>
        <w:rPr>
          <w:rFonts w:ascii="Aptos" w:eastAsia="Century Gothic" w:hAnsi="Aptos" w:cs="Century Gothic"/>
          <w:b/>
          <w:bCs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</w:rPr>
        <w:t>2.2</w:t>
      </w:r>
      <w:r w:rsidRPr="002435C8">
        <w:rPr>
          <w:rFonts w:ascii="Aptos" w:hAnsi="Aptos"/>
          <w:sz w:val="24"/>
          <w:szCs w:val="24"/>
        </w:rPr>
        <w:tab/>
      </w:r>
      <w:r w:rsidRPr="002435C8">
        <w:rPr>
          <w:rFonts w:ascii="Aptos" w:eastAsia="Century Gothic" w:hAnsi="Aptos" w:cs="Century Gothic"/>
          <w:sz w:val="24"/>
          <w:szCs w:val="24"/>
        </w:rPr>
        <w:t>The Programme will help each partner organisation to deliver on their core objectives:</w:t>
      </w:r>
    </w:p>
    <w:p w14:paraId="708B7E0C" w14:textId="77777777" w:rsidR="7311F44F" w:rsidRPr="002435C8" w:rsidRDefault="7311F44F" w:rsidP="7311F44F">
      <w:pPr>
        <w:spacing w:after="0" w:line="240" w:lineRule="auto"/>
        <w:ind w:left="624" w:hanging="624"/>
        <w:rPr>
          <w:rFonts w:ascii="Aptos" w:eastAsia="Century Gothic" w:hAnsi="Aptos" w:cs="Century Gothic"/>
          <w:sz w:val="24"/>
          <w:szCs w:val="24"/>
        </w:rPr>
      </w:pPr>
    </w:p>
    <w:p w14:paraId="509694D1" w14:textId="77777777" w:rsidR="78C89D3B" w:rsidRPr="002435C8" w:rsidRDefault="78C89D3B" w:rsidP="7311F44F">
      <w:pPr>
        <w:spacing w:after="0" w:line="240" w:lineRule="auto"/>
        <w:ind w:left="1560" w:hanging="851"/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</w:rPr>
        <w:t>2.2.1</w:t>
      </w:r>
      <w:r w:rsidRPr="002435C8">
        <w:rPr>
          <w:rFonts w:ascii="Aptos" w:hAnsi="Aptos"/>
          <w:sz w:val="24"/>
          <w:szCs w:val="24"/>
        </w:rPr>
        <w:tab/>
      </w:r>
      <w:r w:rsidRPr="002435C8">
        <w:rPr>
          <w:rFonts w:ascii="Aptos" w:eastAsia="Century Gothic" w:hAnsi="Aptos" w:cs="Century Gothic"/>
          <w:sz w:val="24"/>
          <w:szCs w:val="24"/>
        </w:rPr>
        <w:t xml:space="preserve">Benefits to A – </w:t>
      </w:r>
      <w:r w:rsidRPr="002435C8">
        <w:rPr>
          <w:rFonts w:ascii="Aptos" w:eastAsia="Century Gothic" w:hAnsi="Aptos" w:cs="Century Gothic"/>
          <w:sz w:val="24"/>
          <w:szCs w:val="24"/>
          <w:highlight w:val="yellow"/>
        </w:rPr>
        <w:t>[list here]</w:t>
      </w:r>
    </w:p>
    <w:p w14:paraId="3F415042" w14:textId="77777777" w:rsidR="7311F44F" w:rsidRPr="002435C8" w:rsidRDefault="7311F44F" w:rsidP="7311F44F">
      <w:pPr>
        <w:spacing w:after="0" w:line="240" w:lineRule="auto"/>
        <w:ind w:left="624" w:hanging="851"/>
        <w:rPr>
          <w:rFonts w:ascii="Aptos" w:eastAsia="Century Gothic" w:hAnsi="Aptos" w:cs="Century Gothic"/>
          <w:sz w:val="24"/>
          <w:szCs w:val="24"/>
        </w:rPr>
      </w:pPr>
    </w:p>
    <w:p w14:paraId="35C9B0B1" w14:textId="77777777" w:rsidR="78C89D3B" w:rsidRPr="002435C8" w:rsidRDefault="78C89D3B" w:rsidP="7311F44F">
      <w:pPr>
        <w:spacing w:after="0" w:line="240" w:lineRule="auto"/>
        <w:ind w:left="1560" w:hanging="851"/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</w:rPr>
        <w:t>2.2.2</w:t>
      </w:r>
      <w:r w:rsidRPr="002435C8">
        <w:rPr>
          <w:rFonts w:ascii="Aptos" w:hAnsi="Aptos"/>
          <w:sz w:val="24"/>
          <w:szCs w:val="24"/>
        </w:rPr>
        <w:tab/>
      </w:r>
      <w:r w:rsidRPr="002435C8">
        <w:rPr>
          <w:rFonts w:ascii="Aptos" w:eastAsia="Century Gothic" w:hAnsi="Aptos" w:cs="Century Gothic"/>
          <w:sz w:val="24"/>
          <w:szCs w:val="24"/>
        </w:rPr>
        <w:t xml:space="preserve">Benefits to B – </w:t>
      </w:r>
      <w:r w:rsidRPr="002435C8">
        <w:rPr>
          <w:rFonts w:ascii="Aptos" w:eastAsia="Century Gothic" w:hAnsi="Aptos" w:cs="Century Gothic"/>
          <w:sz w:val="24"/>
          <w:szCs w:val="24"/>
          <w:highlight w:val="yellow"/>
        </w:rPr>
        <w:t>[list here]</w:t>
      </w:r>
    </w:p>
    <w:p w14:paraId="012D0528" w14:textId="77777777" w:rsidR="7311F44F" w:rsidRPr="002435C8" w:rsidRDefault="7311F44F" w:rsidP="7311F44F">
      <w:pPr>
        <w:spacing w:after="0" w:line="240" w:lineRule="auto"/>
        <w:ind w:left="1560" w:hanging="851"/>
        <w:rPr>
          <w:rFonts w:ascii="Aptos" w:eastAsia="Century Gothic" w:hAnsi="Aptos" w:cs="Century Gothic"/>
          <w:sz w:val="24"/>
          <w:szCs w:val="24"/>
        </w:rPr>
      </w:pPr>
    </w:p>
    <w:p w14:paraId="73AF32D3" w14:textId="77777777" w:rsidR="78C89D3B" w:rsidRPr="002435C8" w:rsidRDefault="78C89D3B" w:rsidP="7311F44F">
      <w:pPr>
        <w:spacing w:after="0" w:line="240" w:lineRule="auto"/>
        <w:ind w:left="709" w:hanging="709"/>
        <w:rPr>
          <w:rFonts w:ascii="Aptos" w:eastAsia="Century Gothic" w:hAnsi="Aptos" w:cs="Century Gothic"/>
          <w:b/>
          <w:bCs/>
          <w:sz w:val="24"/>
          <w:szCs w:val="24"/>
          <w:vertAlign w:val="superscript"/>
        </w:rPr>
      </w:pPr>
      <w:r w:rsidRPr="002435C8">
        <w:rPr>
          <w:rFonts w:ascii="Aptos" w:eastAsia="Century Gothic" w:hAnsi="Aptos" w:cs="Century Gothic"/>
          <w:sz w:val="24"/>
          <w:szCs w:val="24"/>
        </w:rPr>
        <w:t>2.3</w:t>
      </w:r>
      <w:r w:rsidRPr="002435C8">
        <w:rPr>
          <w:rFonts w:ascii="Aptos" w:hAnsi="Aptos"/>
          <w:sz w:val="24"/>
          <w:szCs w:val="24"/>
        </w:rPr>
        <w:tab/>
      </w:r>
      <w:r w:rsidRPr="002435C8">
        <w:rPr>
          <w:rFonts w:ascii="Aptos" w:eastAsia="Century Gothic" w:hAnsi="Aptos" w:cs="Century Gothic"/>
          <w:sz w:val="24"/>
          <w:szCs w:val="24"/>
        </w:rPr>
        <w:t>The following are the agreed shared values and cultural matters (see note 1, page 7):</w:t>
      </w:r>
    </w:p>
    <w:p w14:paraId="4B6C7AB4" w14:textId="77777777" w:rsidR="7311F44F" w:rsidRPr="002435C8" w:rsidRDefault="7311F44F" w:rsidP="7311F44F">
      <w:pPr>
        <w:spacing w:after="0" w:line="240" w:lineRule="auto"/>
        <w:ind w:firstLine="720"/>
        <w:rPr>
          <w:rFonts w:ascii="Aptos" w:eastAsia="Century Gothic" w:hAnsi="Aptos" w:cs="Century Gothic"/>
          <w:b/>
          <w:bCs/>
          <w:sz w:val="24"/>
          <w:szCs w:val="24"/>
        </w:rPr>
      </w:pPr>
    </w:p>
    <w:p w14:paraId="2BA79097" w14:textId="77777777" w:rsidR="7311F44F" w:rsidRPr="002435C8" w:rsidRDefault="7311F44F" w:rsidP="7311F44F">
      <w:pPr>
        <w:pStyle w:val="ListParagraph"/>
        <w:ind w:left="1080"/>
        <w:contextualSpacing/>
        <w:rPr>
          <w:rFonts w:ascii="Aptos" w:eastAsia="Century Gothic" w:hAnsi="Aptos" w:cs="Century Gothic"/>
          <w:sz w:val="24"/>
          <w:szCs w:val="24"/>
        </w:rPr>
      </w:pPr>
    </w:p>
    <w:p w14:paraId="0E746A61" w14:textId="77777777" w:rsidR="78C89D3B" w:rsidRPr="002435C8" w:rsidRDefault="78C89D3B" w:rsidP="7311F44F">
      <w:pPr>
        <w:numPr>
          <w:ilvl w:val="0"/>
          <w:numId w:val="17"/>
        </w:numPr>
        <w:spacing w:after="0" w:line="240" w:lineRule="auto"/>
        <w:rPr>
          <w:rFonts w:ascii="Aptos" w:eastAsia="Century Gothic" w:hAnsi="Aptos" w:cs="Century Gothic"/>
          <w:b/>
          <w:bCs/>
          <w:sz w:val="24"/>
          <w:szCs w:val="24"/>
        </w:rPr>
      </w:pPr>
      <w:r w:rsidRPr="002435C8">
        <w:rPr>
          <w:rFonts w:ascii="Aptos" w:eastAsia="Century Gothic" w:hAnsi="Aptos" w:cs="Century Gothic"/>
          <w:b/>
          <w:bCs/>
          <w:sz w:val="24"/>
          <w:szCs w:val="24"/>
        </w:rPr>
        <w:t>Methods of achievement</w:t>
      </w:r>
    </w:p>
    <w:p w14:paraId="142DC60E" w14:textId="77777777" w:rsidR="7311F44F" w:rsidRPr="002435C8" w:rsidRDefault="7311F44F" w:rsidP="7311F44F">
      <w:pPr>
        <w:spacing w:after="0" w:line="240" w:lineRule="auto"/>
        <w:ind w:left="1080"/>
        <w:rPr>
          <w:rFonts w:ascii="Aptos" w:eastAsia="Century Gothic" w:hAnsi="Aptos" w:cs="Century Gothic"/>
          <w:b/>
          <w:bCs/>
          <w:sz w:val="24"/>
          <w:szCs w:val="24"/>
        </w:rPr>
      </w:pPr>
    </w:p>
    <w:p w14:paraId="2EE961E0" w14:textId="77777777" w:rsidR="78C89D3B" w:rsidRPr="002435C8" w:rsidRDefault="78C89D3B" w:rsidP="7311F44F">
      <w:pPr>
        <w:spacing w:after="0" w:line="240" w:lineRule="auto"/>
        <w:ind w:left="709" w:hanging="709"/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</w:rPr>
        <w:t>3.1</w:t>
      </w:r>
      <w:r w:rsidRPr="002435C8">
        <w:rPr>
          <w:rFonts w:ascii="Aptos" w:hAnsi="Aptos"/>
          <w:sz w:val="24"/>
          <w:szCs w:val="24"/>
        </w:rPr>
        <w:tab/>
      </w:r>
      <w:r w:rsidRPr="002435C8">
        <w:rPr>
          <w:rFonts w:ascii="Aptos" w:eastAsia="Century Gothic" w:hAnsi="Aptos" w:cs="Century Gothic"/>
          <w:b/>
          <w:bCs/>
          <w:sz w:val="24"/>
          <w:szCs w:val="24"/>
        </w:rPr>
        <w:t xml:space="preserve">A </w:t>
      </w:r>
      <w:r w:rsidRPr="002435C8">
        <w:rPr>
          <w:rFonts w:ascii="Aptos" w:eastAsia="Century Gothic" w:hAnsi="Aptos" w:cs="Century Gothic"/>
          <w:sz w:val="24"/>
          <w:szCs w:val="24"/>
        </w:rPr>
        <w:t xml:space="preserve">agrees to: </w:t>
      </w:r>
      <w:r w:rsidRPr="002435C8">
        <w:rPr>
          <w:rFonts w:ascii="Aptos" w:eastAsia="Century Gothic" w:hAnsi="Aptos" w:cs="Century Gothic"/>
          <w:sz w:val="24"/>
          <w:szCs w:val="24"/>
          <w:highlight w:val="yellow"/>
        </w:rPr>
        <w:t>[list tasks A will undertake]</w:t>
      </w:r>
    </w:p>
    <w:p w14:paraId="0C82C5F7" w14:textId="77777777" w:rsidR="7311F44F" w:rsidRPr="002435C8" w:rsidRDefault="7311F44F" w:rsidP="7311F44F">
      <w:pPr>
        <w:spacing w:after="0" w:line="240" w:lineRule="auto"/>
        <w:ind w:left="709" w:hanging="709"/>
        <w:rPr>
          <w:rFonts w:ascii="Aptos" w:eastAsia="Century Gothic" w:hAnsi="Aptos" w:cs="Century Gothic"/>
          <w:b/>
          <w:bCs/>
          <w:sz w:val="24"/>
          <w:szCs w:val="24"/>
        </w:rPr>
      </w:pPr>
    </w:p>
    <w:p w14:paraId="73E3F8C9" w14:textId="77777777" w:rsidR="78C89D3B" w:rsidRPr="002435C8" w:rsidRDefault="78C89D3B" w:rsidP="002435C8">
      <w:pPr>
        <w:numPr>
          <w:ilvl w:val="1"/>
          <w:numId w:val="18"/>
        </w:numPr>
        <w:spacing w:after="0" w:line="240" w:lineRule="auto"/>
        <w:ind w:left="-540" w:firstLine="540"/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b/>
          <w:bCs/>
          <w:sz w:val="24"/>
          <w:szCs w:val="24"/>
        </w:rPr>
        <w:t>B</w:t>
      </w:r>
      <w:r w:rsidRPr="002435C8">
        <w:rPr>
          <w:rFonts w:ascii="Aptos" w:eastAsia="Century Gothic" w:hAnsi="Aptos" w:cs="Century Gothic"/>
          <w:sz w:val="24"/>
          <w:szCs w:val="24"/>
        </w:rPr>
        <w:t xml:space="preserve"> agrees to: </w:t>
      </w:r>
      <w:r w:rsidRPr="002435C8">
        <w:rPr>
          <w:rFonts w:ascii="Aptos" w:eastAsia="Century Gothic" w:hAnsi="Aptos" w:cs="Century Gothic"/>
          <w:sz w:val="24"/>
          <w:szCs w:val="24"/>
          <w:highlight w:val="yellow"/>
        </w:rPr>
        <w:t>[list tasks B will undertake]</w:t>
      </w:r>
    </w:p>
    <w:p w14:paraId="705DFA99" w14:textId="77777777" w:rsidR="7311F44F" w:rsidRPr="002435C8" w:rsidRDefault="7311F44F" w:rsidP="7311F44F">
      <w:pPr>
        <w:spacing w:after="0" w:line="240" w:lineRule="auto"/>
        <w:ind w:left="709" w:hanging="709"/>
        <w:rPr>
          <w:rFonts w:ascii="Aptos" w:eastAsia="Century Gothic" w:hAnsi="Aptos" w:cs="Century Gothic"/>
          <w:b/>
          <w:bCs/>
          <w:sz w:val="24"/>
          <w:szCs w:val="24"/>
        </w:rPr>
      </w:pPr>
    </w:p>
    <w:p w14:paraId="00F0142A" w14:textId="77777777" w:rsidR="78C89D3B" w:rsidRPr="002435C8" w:rsidRDefault="78C89D3B" w:rsidP="7311F44F">
      <w:pPr>
        <w:pStyle w:val="ListParagraph"/>
        <w:ind w:left="709"/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  <w:highlight w:val="yellow"/>
        </w:rPr>
        <w:t>These tasks may include, for example, research, conduct of due diligence, obtaining legal advice, drafting documents, hosting steering group meetings, taking minutes.</w:t>
      </w:r>
    </w:p>
    <w:p w14:paraId="134C8674" w14:textId="77777777" w:rsidR="7311F44F" w:rsidRPr="002435C8" w:rsidRDefault="7311F44F" w:rsidP="7311F44F">
      <w:pPr>
        <w:spacing w:after="0" w:line="240" w:lineRule="auto"/>
        <w:ind w:left="709" w:hanging="709"/>
        <w:rPr>
          <w:rFonts w:ascii="Aptos" w:eastAsia="Century Gothic" w:hAnsi="Aptos" w:cs="Century Gothic"/>
          <w:b/>
          <w:bCs/>
          <w:sz w:val="24"/>
          <w:szCs w:val="24"/>
        </w:rPr>
      </w:pPr>
    </w:p>
    <w:p w14:paraId="062B136F" w14:textId="77777777" w:rsidR="7311F44F" w:rsidRPr="002435C8" w:rsidRDefault="7311F44F" w:rsidP="7311F44F">
      <w:pPr>
        <w:pStyle w:val="Heading1"/>
        <w:rPr>
          <w:rFonts w:ascii="Aptos" w:eastAsia="Century Gothic" w:hAnsi="Aptos" w:cs="Century Gothic"/>
          <w:sz w:val="24"/>
        </w:rPr>
      </w:pPr>
    </w:p>
    <w:p w14:paraId="28FF3CE6" w14:textId="77777777" w:rsidR="78C89D3B" w:rsidRPr="002435C8" w:rsidRDefault="78C89D3B" w:rsidP="7311F44F">
      <w:pPr>
        <w:pStyle w:val="Heading1"/>
        <w:numPr>
          <w:ilvl w:val="0"/>
          <w:numId w:val="17"/>
        </w:numPr>
        <w:rPr>
          <w:rFonts w:ascii="Aptos" w:eastAsia="Century Gothic" w:hAnsi="Aptos" w:cs="Century Gothic"/>
          <w:sz w:val="24"/>
        </w:rPr>
      </w:pPr>
      <w:r w:rsidRPr="002435C8">
        <w:rPr>
          <w:rFonts w:ascii="Aptos" w:eastAsia="Century Gothic" w:hAnsi="Aptos" w:cs="Century Gothic"/>
          <w:sz w:val="24"/>
        </w:rPr>
        <w:t>Expected outcomes of the Programme</w:t>
      </w:r>
    </w:p>
    <w:p w14:paraId="78AD4832" w14:textId="77777777" w:rsidR="7311F44F" w:rsidRPr="002435C8" w:rsidRDefault="7311F44F" w:rsidP="7311F44F">
      <w:pPr>
        <w:spacing w:after="0" w:line="240" w:lineRule="auto"/>
        <w:ind w:firstLine="720"/>
        <w:rPr>
          <w:rFonts w:ascii="Aptos" w:eastAsia="Century Gothic" w:hAnsi="Aptos" w:cs="Century Gothic"/>
          <w:sz w:val="24"/>
          <w:szCs w:val="24"/>
        </w:rPr>
      </w:pPr>
    </w:p>
    <w:p w14:paraId="6770EF83" w14:textId="77777777" w:rsidR="7311F44F" w:rsidRPr="002435C8" w:rsidRDefault="7311F44F" w:rsidP="7311F44F">
      <w:pPr>
        <w:pStyle w:val="Heading1"/>
        <w:ind w:left="624"/>
        <w:rPr>
          <w:rFonts w:ascii="Aptos" w:eastAsia="Century Gothic" w:hAnsi="Aptos" w:cs="Century Gothic"/>
          <w:sz w:val="24"/>
        </w:rPr>
      </w:pPr>
    </w:p>
    <w:p w14:paraId="2F41640D" w14:textId="77777777" w:rsidR="78C89D3B" w:rsidRPr="002435C8" w:rsidRDefault="78C89D3B" w:rsidP="7311F44F">
      <w:pPr>
        <w:pStyle w:val="Heading1"/>
        <w:numPr>
          <w:ilvl w:val="0"/>
          <w:numId w:val="17"/>
        </w:numPr>
        <w:rPr>
          <w:rFonts w:ascii="Aptos" w:eastAsia="Century Gothic" w:hAnsi="Aptos" w:cs="Century Gothic"/>
          <w:sz w:val="24"/>
        </w:rPr>
      </w:pPr>
      <w:r w:rsidRPr="002435C8">
        <w:rPr>
          <w:rFonts w:ascii="Aptos" w:eastAsia="Century Gothic" w:hAnsi="Aptos" w:cs="Century Gothic"/>
          <w:sz w:val="24"/>
        </w:rPr>
        <w:t>Evaluation and review</w:t>
      </w:r>
    </w:p>
    <w:p w14:paraId="4018440D" w14:textId="77777777" w:rsidR="78C89D3B" w:rsidRPr="002435C8" w:rsidRDefault="78C89D3B" w:rsidP="7311F44F">
      <w:pPr>
        <w:spacing w:after="0" w:line="240" w:lineRule="auto"/>
        <w:ind w:left="709"/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  <w:highlight w:val="yellow"/>
        </w:rPr>
        <w:t>Dates and methods to be used</w:t>
      </w:r>
    </w:p>
    <w:p w14:paraId="2D692124" w14:textId="77777777" w:rsidR="7311F44F" w:rsidRPr="002435C8" w:rsidRDefault="7311F44F" w:rsidP="7311F44F">
      <w:pPr>
        <w:pStyle w:val="Heading1"/>
        <w:ind w:left="624"/>
        <w:rPr>
          <w:rFonts w:ascii="Aptos" w:eastAsia="Century Gothic" w:hAnsi="Aptos" w:cs="Century Gothic"/>
          <w:sz w:val="24"/>
        </w:rPr>
      </w:pPr>
    </w:p>
    <w:p w14:paraId="2AE3874D" w14:textId="77777777" w:rsidR="7311F44F" w:rsidRPr="002435C8" w:rsidRDefault="7311F44F" w:rsidP="7311F44F">
      <w:pPr>
        <w:rPr>
          <w:rFonts w:ascii="Aptos" w:eastAsia="Century Gothic" w:hAnsi="Aptos" w:cs="Century Gothic"/>
          <w:sz w:val="24"/>
          <w:szCs w:val="24"/>
        </w:rPr>
      </w:pPr>
    </w:p>
    <w:p w14:paraId="18ECD5BD" w14:textId="77777777" w:rsidR="78C89D3B" w:rsidRPr="002435C8" w:rsidRDefault="78C89D3B" w:rsidP="7311F44F">
      <w:pPr>
        <w:pStyle w:val="Heading1"/>
        <w:numPr>
          <w:ilvl w:val="0"/>
          <w:numId w:val="17"/>
        </w:numPr>
        <w:rPr>
          <w:rFonts w:ascii="Aptos" w:eastAsia="Century Gothic" w:hAnsi="Aptos" w:cs="Century Gothic"/>
          <w:sz w:val="24"/>
        </w:rPr>
      </w:pPr>
      <w:r w:rsidRPr="002435C8">
        <w:rPr>
          <w:rFonts w:ascii="Aptos" w:eastAsia="Century Gothic" w:hAnsi="Aptos" w:cs="Century Gothic"/>
          <w:sz w:val="24"/>
        </w:rPr>
        <w:t xml:space="preserve">Administration and management </w:t>
      </w:r>
    </w:p>
    <w:p w14:paraId="38A4F259" w14:textId="77777777" w:rsidR="78C89D3B" w:rsidRPr="002435C8" w:rsidRDefault="78C89D3B" w:rsidP="7311F44F">
      <w:pPr>
        <w:pStyle w:val="Heading1"/>
        <w:ind w:left="624"/>
        <w:rPr>
          <w:rFonts w:ascii="Aptos" w:eastAsia="Century Gothic" w:hAnsi="Aptos" w:cs="Century Gothic"/>
          <w:b w:val="0"/>
          <w:bCs w:val="0"/>
          <w:sz w:val="24"/>
        </w:rPr>
      </w:pPr>
      <w:r w:rsidRPr="002435C8">
        <w:rPr>
          <w:rFonts w:ascii="Aptos" w:eastAsia="Century Gothic" w:hAnsi="Aptos" w:cs="Century Gothic"/>
          <w:b w:val="0"/>
          <w:bCs w:val="0"/>
          <w:sz w:val="24"/>
          <w:highlight w:val="yellow"/>
        </w:rPr>
        <w:t xml:space="preserve">This will include meetings, decision-making processes and interaction of boards with for example, a steering group. Membership of this steering group should be identified – for example, particular staff roles or board members of A and B. This section may also include a timetable where tasks have an </w:t>
      </w:r>
      <w:proofErr w:type="gramStart"/>
      <w:r w:rsidRPr="002435C8">
        <w:rPr>
          <w:rFonts w:ascii="Aptos" w:eastAsia="Century Gothic" w:hAnsi="Aptos" w:cs="Century Gothic"/>
          <w:b w:val="0"/>
          <w:bCs w:val="0"/>
          <w:sz w:val="24"/>
          <w:highlight w:val="yellow"/>
        </w:rPr>
        <w:t>owner</w:t>
      </w:r>
      <w:proofErr w:type="gramEnd"/>
      <w:r w:rsidRPr="002435C8">
        <w:rPr>
          <w:rFonts w:ascii="Aptos" w:eastAsia="Century Gothic" w:hAnsi="Aptos" w:cs="Century Gothic"/>
          <w:b w:val="0"/>
          <w:bCs w:val="0"/>
          <w:sz w:val="24"/>
          <w:highlight w:val="yellow"/>
        </w:rPr>
        <w:t xml:space="preserve"> and any associated resources/costs are identified and allocated.</w:t>
      </w:r>
      <w:r w:rsidRPr="002435C8">
        <w:rPr>
          <w:rFonts w:ascii="Aptos" w:eastAsia="Century Gothic" w:hAnsi="Aptos" w:cs="Century Gothic"/>
          <w:b w:val="0"/>
          <w:bCs w:val="0"/>
          <w:sz w:val="24"/>
        </w:rPr>
        <w:t xml:space="preserve"> </w:t>
      </w:r>
    </w:p>
    <w:p w14:paraId="5B85F1C6" w14:textId="77777777" w:rsidR="7311F44F" w:rsidRPr="002435C8" w:rsidRDefault="7311F44F" w:rsidP="7311F44F">
      <w:pPr>
        <w:spacing w:after="0" w:line="240" w:lineRule="auto"/>
        <w:ind w:left="709" w:hanging="709"/>
        <w:rPr>
          <w:rFonts w:ascii="Aptos" w:eastAsia="Century Gothic" w:hAnsi="Aptos" w:cs="Century Gothic"/>
          <w:b/>
          <w:bCs/>
          <w:sz w:val="24"/>
          <w:szCs w:val="24"/>
        </w:rPr>
      </w:pPr>
    </w:p>
    <w:p w14:paraId="22B36E4F" w14:textId="77777777" w:rsidR="7311F44F" w:rsidRPr="002435C8" w:rsidRDefault="7311F44F" w:rsidP="7311F44F">
      <w:pPr>
        <w:spacing w:after="0" w:line="240" w:lineRule="auto"/>
        <w:ind w:left="709" w:hanging="709"/>
        <w:rPr>
          <w:rFonts w:ascii="Aptos" w:eastAsia="Century Gothic" w:hAnsi="Aptos" w:cs="Century Gothic"/>
          <w:b/>
          <w:bCs/>
          <w:sz w:val="24"/>
          <w:szCs w:val="24"/>
        </w:rPr>
      </w:pPr>
    </w:p>
    <w:p w14:paraId="1BC55F40" w14:textId="77777777" w:rsidR="78C89D3B" w:rsidRPr="002435C8" w:rsidRDefault="78C89D3B" w:rsidP="7311F44F">
      <w:pPr>
        <w:spacing w:after="0" w:line="240" w:lineRule="auto"/>
        <w:ind w:left="709" w:hanging="709"/>
        <w:rPr>
          <w:rFonts w:ascii="Aptos" w:eastAsia="Century Gothic" w:hAnsi="Aptos" w:cs="Century Gothic"/>
          <w:b/>
          <w:bCs/>
          <w:sz w:val="24"/>
          <w:szCs w:val="24"/>
        </w:rPr>
      </w:pPr>
      <w:r w:rsidRPr="002435C8">
        <w:rPr>
          <w:rFonts w:ascii="Aptos" w:eastAsia="Century Gothic" w:hAnsi="Aptos" w:cs="Century Gothic"/>
          <w:b/>
          <w:bCs/>
          <w:sz w:val="24"/>
          <w:szCs w:val="24"/>
        </w:rPr>
        <w:t>7.</w:t>
      </w:r>
      <w:r w:rsidRPr="002435C8">
        <w:rPr>
          <w:rFonts w:ascii="Aptos" w:hAnsi="Aptos"/>
          <w:sz w:val="24"/>
          <w:szCs w:val="24"/>
        </w:rPr>
        <w:tab/>
      </w:r>
      <w:r w:rsidRPr="002435C8">
        <w:rPr>
          <w:rFonts w:ascii="Aptos" w:eastAsia="Century Gothic" w:hAnsi="Aptos" w:cs="Century Gothic"/>
          <w:b/>
          <w:bCs/>
          <w:sz w:val="24"/>
          <w:szCs w:val="24"/>
        </w:rPr>
        <w:t>Dispute resolution</w:t>
      </w:r>
    </w:p>
    <w:p w14:paraId="384C89AB" w14:textId="77777777" w:rsidR="7311F44F" w:rsidRPr="002435C8" w:rsidRDefault="7311F44F" w:rsidP="7311F44F">
      <w:pPr>
        <w:spacing w:after="0" w:line="240" w:lineRule="auto"/>
        <w:ind w:left="709" w:hanging="709"/>
        <w:rPr>
          <w:rFonts w:ascii="Aptos" w:eastAsia="Century Gothic" w:hAnsi="Aptos" w:cs="Century Gothic"/>
          <w:sz w:val="24"/>
          <w:szCs w:val="24"/>
        </w:rPr>
      </w:pPr>
    </w:p>
    <w:p w14:paraId="3E966ABF" w14:textId="77777777" w:rsidR="78C89D3B" w:rsidRPr="002435C8" w:rsidRDefault="78C89D3B" w:rsidP="7311F44F">
      <w:pPr>
        <w:spacing w:after="0" w:line="240" w:lineRule="auto"/>
        <w:ind w:left="709" w:hanging="709"/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</w:rPr>
        <w:t>7.1</w:t>
      </w:r>
      <w:r w:rsidRPr="002435C8">
        <w:rPr>
          <w:rFonts w:ascii="Aptos" w:hAnsi="Aptos"/>
          <w:sz w:val="24"/>
          <w:szCs w:val="24"/>
        </w:rPr>
        <w:tab/>
      </w:r>
      <w:r w:rsidRPr="002435C8">
        <w:rPr>
          <w:rFonts w:ascii="Aptos" w:eastAsia="Century Gothic" w:hAnsi="Aptos" w:cs="Century Gothic"/>
          <w:sz w:val="24"/>
          <w:szCs w:val="24"/>
        </w:rPr>
        <w:t xml:space="preserve">Any dispute arising under this memorandum will be referred to the </w:t>
      </w:r>
      <w:r w:rsidRPr="002435C8">
        <w:rPr>
          <w:rFonts w:ascii="Aptos" w:eastAsia="Century Gothic" w:hAnsi="Aptos" w:cs="Century Gothic"/>
          <w:sz w:val="24"/>
          <w:szCs w:val="24"/>
          <w:highlight w:val="yellow"/>
        </w:rPr>
        <w:t>CEOs and chairpersons of A and B.</w:t>
      </w:r>
      <w:r w:rsidRPr="002435C8">
        <w:rPr>
          <w:rFonts w:ascii="Aptos" w:eastAsia="Century Gothic" w:hAnsi="Aptos" w:cs="Century Gothic"/>
          <w:sz w:val="24"/>
          <w:szCs w:val="24"/>
        </w:rPr>
        <w:t xml:space="preserve"> </w:t>
      </w:r>
    </w:p>
    <w:p w14:paraId="54024BCF" w14:textId="77777777" w:rsidR="78C89D3B" w:rsidRPr="002435C8" w:rsidRDefault="78C89D3B" w:rsidP="7311F44F">
      <w:pPr>
        <w:spacing w:after="0" w:line="240" w:lineRule="auto"/>
        <w:ind w:left="709" w:hanging="709"/>
        <w:rPr>
          <w:rFonts w:ascii="Aptos" w:eastAsia="Century Gothic" w:hAnsi="Aptos" w:cs="Century Gothic"/>
          <w:b/>
          <w:bCs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</w:rPr>
        <w:t>7.2</w:t>
      </w:r>
      <w:r w:rsidRPr="002435C8">
        <w:rPr>
          <w:rFonts w:ascii="Aptos" w:hAnsi="Aptos"/>
          <w:sz w:val="24"/>
          <w:szCs w:val="24"/>
        </w:rPr>
        <w:tab/>
      </w:r>
      <w:r w:rsidRPr="002435C8">
        <w:rPr>
          <w:rFonts w:ascii="Aptos" w:eastAsia="Century Gothic" w:hAnsi="Aptos" w:cs="Century Gothic"/>
          <w:sz w:val="24"/>
          <w:szCs w:val="24"/>
        </w:rPr>
        <w:t xml:space="preserve">If the dispute cannot be resolved, then this memorandum will be treated as ended. </w:t>
      </w:r>
      <w:r w:rsidRPr="002435C8">
        <w:rPr>
          <w:rFonts w:ascii="Aptos" w:hAnsi="Aptos"/>
          <w:sz w:val="24"/>
          <w:szCs w:val="24"/>
        </w:rPr>
        <w:br/>
      </w:r>
    </w:p>
    <w:p w14:paraId="5B4148DD" w14:textId="77777777" w:rsidR="7311F44F" w:rsidRPr="002435C8" w:rsidRDefault="7311F44F" w:rsidP="7311F44F">
      <w:pPr>
        <w:spacing w:after="0" w:line="240" w:lineRule="auto"/>
        <w:rPr>
          <w:rFonts w:ascii="Aptos" w:eastAsia="Century Gothic" w:hAnsi="Aptos" w:cs="Century Gothic"/>
          <w:b/>
          <w:bCs/>
          <w:sz w:val="24"/>
          <w:szCs w:val="24"/>
        </w:rPr>
      </w:pPr>
    </w:p>
    <w:p w14:paraId="209927C1" w14:textId="77777777" w:rsidR="78C89D3B" w:rsidRPr="002435C8" w:rsidRDefault="78C89D3B" w:rsidP="7311F44F">
      <w:pPr>
        <w:spacing w:after="0" w:line="240" w:lineRule="auto"/>
        <w:rPr>
          <w:rFonts w:ascii="Aptos" w:eastAsia="Century Gothic" w:hAnsi="Aptos" w:cs="Century Gothic"/>
          <w:b/>
          <w:bCs/>
          <w:sz w:val="24"/>
          <w:szCs w:val="24"/>
        </w:rPr>
      </w:pPr>
      <w:r w:rsidRPr="002435C8">
        <w:rPr>
          <w:rFonts w:ascii="Aptos" w:eastAsia="Century Gothic" w:hAnsi="Aptos" w:cs="Century Gothic"/>
          <w:b/>
          <w:bCs/>
          <w:sz w:val="24"/>
          <w:szCs w:val="24"/>
        </w:rPr>
        <w:t>8.</w:t>
      </w:r>
      <w:r w:rsidRPr="002435C8">
        <w:rPr>
          <w:rFonts w:ascii="Aptos" w:hAnsi="Aptos"/>
          <w:sz w:val="24"/>
          <w:szCs w:val="24"/>
        </w:rPr>
        <w:tab/>
      </w:r>
      <w:r w:rsidRPr="002435C8">
        <w:rPr>
          <w:rFonts w:ascii="Aptos" w:eastAsia="Century Gothic" w:hAnsi="Aptos" w:cs="Century Gothic"/>
          <w:b/>
          <w:bCs/>
          <w:sz w:val="24"/>
          <w:szCs w:val="24"/>
        </w:rPr>
        <w:t>Other operational considerations to include:</w:t>
      </w:r>
    </w:p>
    <w:p w14:paraId="3C7C6D5F" w14:textId="77777777" w:rsidR="78C89D3B" w:rsidRPr="002435C8" w:rsidRDefault="78C89D3B" w:rsidP="7311F44F">
      <w:pPr>
        <w:pStyle w:val="ListParagraph"/>
        <w:numPr>
          <w:ilvl w:val="0"/>
          <w:numId w:val="19"/>
        </w:numPr>
        <w:ind w:left="1134" w:hanging="425"/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</w:rPr>
        <w:lastRenderedPageBreak/>
        <w:t xml:space="preserve">Brand/identity of alliance/joint working – for example, the Programme will be known and branded as </w:t>
      </w:r>
      <w:r w:rsidRPr="002435C8">
        <w:rPr>
          <w:rFonts w:ascii="Aptos" w:eastAsia="Century Gothic" w:hAnsi="Aptos" w:cs="Century Gothic"/>
          <w:sz w:val="24"/>
          <w:szCs w:val="24"/>
          <w:highlight w:val="yellow"/>
        </w:rPr>
        <w:t>______</w:t>
      </w:r>
      <w:r w:rsidRPr="002435C8">
        <w:rPr>
          <w:rFonts w:ascii="Aptos" w:eastAsia="Century Gothic" w:hAnsi="Aptos" w:cs="Century Gothic"/>
          <w:sz w:val="24"/>
          <w:szCs w:val="24"/>
        </w:rPr>
        <w:t xml:space="preserve">. </w:t>
      </w:r>
    </w:p>
    <w:p w14:paraId="0B333541" w14:textId="77777777" w:rsidR="78C89D3B" w:rsidRPr="002435C8" w:rsidRDefault="78C89D3B" w:rsidP="7311F44F">
      <w:pPr>
        <w:pStyle w:val="ListParagraph"/>
        <w:numPr>
          <w:ilvl w:val="0"/>
          <w:numId w:val="19"/>
        </w:numPr>
        <w:ind w:left="1134" w:hanging="425"/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</w:rPr>
        <w:t xml:space="preserve">Information sharing and confidentiality requirements – for example, minutes and notes of discussions are confidential to those present at or entitled to be present at meetings and to the parties’ respective boards and legal advisers. Neither A nor B should share information beyond these boundaries without mutual consent. </w:t>
      </w:r>
    </w:p>
    <w:p w14:paraId="74722F33" w14:textId="77777777" w:rsidR="78C89D3B" w:rsidRPr="002435C8" w:rsidRDefault="78C89D3B" w:rsidP="7311F44F">
      <w:pPr>
        <w:pStyle w:val="ListParagraph"/>
        <w:numPr>
          <w:ilvl w:val="0"/>
          <w:numId w:val="19"/>
        </w:numPr>
        <w:ind w:left="1134" w:hanging="425"/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</w:rPr>
        <w:t>Any minimal requirements/commitments (for example, funding/investment, staff/roles).</w:t>
      </w:r>
    </w:p>
    <w:p w14:paraId="7E2471D2" w14:textId="77777777" w:rsidR="78C89D3B" w:rsidRPr="002435C8" w:rsidRDefault="78C89D3B" w:rsidP="7311F44F">
      <w:pPr>
        <w:pStyle w:val="ListParagraph"/>
        <w:numPr>
          <w:ilvl w:val="0"/>
          <w:numId w:val="19"/>
        </w:numPr>
        <w:ind w:left="1134" w:hanging="425"/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</w:rPr>
        <w:t>Any risks of working within the MoU.</w:t>
      </w:r>
    </w:p>
    <w:p w14:paraId="3C8A72D2" w14:textId="77777777" w:rsidR="78C89D3B" w:rsidRPr="002435C8" w:rsidRDefault="78C89D3B" w:rsidP="7311F44F">
      <w:pPr>
        <w:pStyle w:val="ListParagraph"/>
        <w:numPr>
          <w:ilvl w:val="0"/>
          <w:numId w:val="19"/>
        </w:numPr>
        <w:ind w:left="1134" w:hanging="425"/>
        <w:rPr>
          <w:rFonts w:ascii="Aptos" w:eastAsia="Century Gothic" w:hAnsi="Aptos" w:cs="Century Gothic"/>
          <w:sz w:val="24"/>
          <w:szCs w:val="24"/>
        </w:rPr>
      </w:pPr>
      <w:r w:rsidRPr="002435C8">
        <w:rPr>
          <w:rFonts w:ascii="Aptos" w:eastAsia="Century Gothic" w:hAnsi="Aptos" w:cs="Century Gothic"/>
          <w:sz w:val="24"/>
          <w:szCs w:val="24"/>
        </w:rPr>
        <w:t xml:space="preserve">Termination events – for example, on signing a formal legally binding agreement or on the formation of a special purpose vehicle. </w:t>
      </w:r>
    </w:p>
    <w:p w14:paraId="29D87646" w14:textId="77777777" w:rsidR="7311F44F" w:rsidRPr="002435C8" w:rsidRDefault="7311F44F" w:rsidP="7311F44F">
      <w:pPr>
        <w:spacing w:after="0" w:line="240" w:lineRule="auto"/>
        <w:ind w:left="709" w:hanging="709"/>
        <w:rPr>
          <w:rFonts w:ascii="Aptos" w:eastAsia="Century Gothic" w:hAnsi="Aptos" w:cs="Century Gothic"/>
          <w:b/>
          <w:bCs/>
          <w:sz w:val="24"/>
          <w:szCs w:val="24"/>
        </w:rPr>
      </w:pPr>
    </w:p>
    <w:p w14:paraId="133A55A4" w14:textId="77777777" w:rsidR="78C89D3B" w:rsidRPr="002435C8" w:rsidRDefault="78C89D3B" w:rsidP="7311F44F">
      <w:pPr>
        <w:spacing w:after="0" w:line="240" w:lineRule="auto"/>
        <w:rPr>
          <w:rFonts w:ascii="Aptos" w:eastAsia="Century Gothic" w:hAnsi="Aptos" w:cs="Century Gothic"/>
          <w:b/>
          <w:bCs/>
          <w:sz w:val="24"/>
          <w:szCs w:val="24"/>
        </w:rPr>
      </w:pPr>
      <w:r w:rsidRPr="002435C8">
        <w:rPr>
          <w:rFonts w:ascii="Aptos" w:eastAsia="Century Gothic" w:hAnsi="Aptos" w:cs="Century Gothic"/>
          <w:b/>
          <w:bCs/>
          <w:sz w:val="24"/>
          <w:szCs w:val="24"/>
        </w:rPr>
        <w:t>This Memorandum of Understanding should be signed by a senior person (for example, Chair of trustees) and should indicate approval by the organisation’s governance body.</w:t>
      </w:r>
    </w:p>
    <w:p w14:paraId="54719AD9" w14:textId="77777777" w:rsidR="7311F44F" w:rsidRPr="002435C8" w:rsidRDefault="7311F44F" w:rsidP="7311F44F">
      <w:pPr>
        <w:spacing w:after="0" w:line="240" w:lineRule="auto"/>
        <w:rPr>
          <w:rFonts w:ascii="Aptos" w:eastAsia="Century Gothic" w:hAnsi="Aptos" w:cs="Century Gothic"/>
          <w:b/>
          <w:bCs/>
          <w:sz w:val="24"/>
          <w:szCs w:val="24"/>
        </w:rPr>
      </w:pPr>
    </w:p>
    <w:p w14:paraId="7DC72542" w14:textId="77777777" w:rsidR="7311F44F" w:rsidRPr="002435C8" w:rsidRDefault="7311F44F" w:rsidP="7311F44F">
      <w:pPr>
        <w:spacing w:after="0" w:line="240" w:lineRule="auto"/>
        <w:ind w:left="709" w:hanging="709"/>
        <w:rPr>
          <w:rFonts w:ascii="Aptos" w:eastAsia="Century Gothic" w:hAnsi="Aptos" w:cs="Century Gothic"/>
          <w:b/>
          <w:bCs/>
          <w:sz w:val="24"/>
          <w:szCs w:val="24"/>
        </w:rPr>
      </w:pPr>
    </w:p>
    <w:p w14:paraId="0095FF4C" w14:textId="77777777" w:rsidR="78C89D3B" w:rsidRPr="002435C8" w:rsidRDefault="78C89D3B" w:rsidP="7311F44F">
      <w:pPr>
        <w:spacing w:after="0" w:line="240" w:lineRule="auto"/>
        <w:rPr>
          <w:rFonts w:ascii="Aptos" w:eastAsia="Century Gothic" w:hAnsi="Aptos" w:cs="Century Gothic"/>
          <w:b/>
          <w:bCs/>
          <w:sz w:val="24"/>
          <w:szCs w:val="24"/>
        </w:rPr>
      </w:pPr>
      <w:r w:rsidRPr="002435C8">
        <w:rPr>
          <w:rFonts w:ascii="Aptos" w:eastAsia="Century Gothic" w:hAnsi="Aptos" w:cs="Century Gothic"/>
          <w:b/>
          <w:bCs/>
          <w:sz w:val="24"/>
          <w:szCs w:val="24"/>
        </w:rPr>
        <w:t>Signed by:</w:t>
      </w:r>
    </w:p>
    <w:p w14:paraId="3672D00F" w14:textId="77777777" w:rsidR="7311F44F" w:rsidRPr="002435C8" w:rsidRDefault="7311F44F" w:rsidP="7311F44F">
      <w:pPr>
        <w:spacing w:after="0" w:line="240" w:lineRule="auto"/>
        <w:rPr>
          <w:rFonts w:ascii="Aptos" w:eastAsia="Century Gothic" w:hAnsi="Aptos" w:cs="Century Gothic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6"/>
        <w:gridCol w:w="3510"/>
        <w:gridCol w:w="3234"/>
      </w:tblGrid>
      <w:tr w:rsidR="7311F44F" w:rsidRPr="002435C8" w14:paraId="4B784B97" w14:textId="77777777" w:rsidTr="7311F44F">
        <w:trPr>
          <w:trHeight w:val="30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B43B4BA" w14:textId="77777777" w:rsidR="7311F44F" w:rsidRPr="002435C8" w:rsidRDefault="7311F44F" w:rsidP="7311F44F">
            <w:pPr>
              <w:spacing w:after="0" w:line="240" w:lineRule="auto"/>
              <w:rPr>
                <w:rFonts w:ascii="Aptos" w:eastAsia="Century Gothic" w:hAnsi="Aptos" w:cs="Century Gothic"/>
                <w:b/>
                <w:bCs/>
                <w:color w:val="FFFFFF" w:themeColor="background1"/>
                <w:sz w:val="24"/>
                <w:szCs w:val="24"/>
              </w:rPr>
            </w:pPr>
            <w:r w:rsidRPr="002435C8">
              <w:rPr>
                <w:rFonts w:ascii="Aptos" w:eastAsia="Century Gothic" w:hAnsi="Aptos" w:cs="Century Gothic"/>
                <w:b/>
                <w:bCs/>
                <w:color w:val="FFFFFF" w:themeColor="background1"/>
                <w:sz w:val="24"/>
                <w:szCs w:val="24"/>
              </w:rPr>
              <w:t>Organisation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D40D259" w14:textId="77777777" w:rsidR="7311F44F" w:rsidRPr="002435C8" w:rsidRDefault="7311F44F" w:rsidP="7311F44F">
            <w:pPr>
              <w:spacing w:after="0" w:line="240" w:lineRule="auto"/>
              <w:rPr>
                <w:rFonts w:ascii="Aptos" w:eastAsia="Century Gothic" w:hAnsi="Aptos" w:cs="Century Gothic"/>
                <w:b/>
                <w:bCs/>
                <w:color w:val="FFFFFF" w:themeColor="background1"/>
                <w:sz w:val="24"/>
                <w:szCs w:val="24"/>
              </w:rPr>
            </w:pPr>
            <w:r w:rsidRPr="002435C8">
              <w:rPr>
                <w:rFonts w:ascii="Aptos" w:eastAsia="Century Gothic" w:hAnsi="Aptos" w:cs="Century Gothic"/>
                <w:b/>
                <w:bCs/>
                <w:color w:val="FFFFFF" w:themeColor="background1"/>
                <w:sz w:val="24"/>
                <w:szCs w:val="24"/>
              </w:rPr>
              <w:t>Name and role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94F766B" w14:textId="77777777" w:rsidR="7311F44F" w:rsidRPr="002435C8" w:rsidRDefault="7311F44F" w:rsidP="7311F44F">
            <w:pPr>
              <w:spacing w:after="0" w:line="240" w:lineRule="auto"/>
              <w:rPr>
                <w:rFonts w:ascii="Aptos" w:eastAsia="Century Gothic" w:hAnsi="Aptos" w:cs="Century Gothic"/>
                <w:b/>
                <w:bCs/>
                <w:color w:val="FFFFFF" w:themeColor="background1"/>
                <w:sz w:val="24"/>
                <w:szCs w:val="24"/>
              </w:rPr>
            </w:pPr>
            <w:r w:rsidRPr="002435C8">
              <w:rPr>
                <w:rFonts w:ascii="Aptos" w:eastAsia="Century Gothic" w:hAnsi="Aptos" w:cs="Century Gothic"/>
                <w:b/>
                <w:bCs/>
                <w:color w:val="FFFFFF" w:themeColor="background1"/>
                <w:sz w:val="24"/>
                <w:szCs w:val="24"/>
              </w:rPr>
              <w:t>Signature and date</w:t>
            </w:r>
          </w:p>
        </w:tc>
      </w:tr>
      <w:tr w:rsidR="7311F44F" w:rsidRPr="002435C8" w14:paraId="1AB6F7BA" w14:textId="77777777" w:rsidTr="7311F44F">
        <w:trPr>
          <w:trHeight w:val="30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9DEE" w14:textId="77777777" w:rsidR="7311F44F" w:rsidRPr="002435C8" w:rsidRDefault="7311F44F" w:rsidP="7311F44F">
            <w:pPr>
              <w:spacing w:after="0" w:line="240" w:lineRule="auto"/>
              <w:rPr>
                <w:rFonts w:ascii="Aptos" w:eastAsia="Century Gothic" w:hAnsi="Aptos" w:cs="Century Gothic"/>
                <w:b/>
                <w:bCs/>
                <w:sz w:val="24"/>
                <w:szCs w:val="24"/>
              </w:rPr>
            </w:pPr>
          </w:p>
          <w:p w14:paraId="59EA8B6B" w14:textId="77777777" w:rsidR="7311F44F" w:rsidRPr="002435C8" w:rsidRDefault="7311F44F" w:rsidP="7311F44F">
            <w:pPr>
              <w:spacing w:after="0" w:line="240" w:lineRule="auto"/>
              <w:rPr>
                <w:rFonts w:ascii="Aptos" w:eastAsia="Century Gothic" w:hAnsi="Aptos" w:cs="Century Gothic"/>
                <w:b/>
                <w:bCs/>
                <w:sz w:val="24"/>
                <w:szCs w:val="24"/>
              </w:rPr>
            </w:pPr>
            <w:r w:rsidRPr="002435C8">
              <w:rPr>
                <w:rFonts w:ascii="Aptos" w:eastAsia="Century Gothic" w:hAnsi="Aptos" w:cs="Century Gothic"/>
                <w:b/>
                <w:bCs/>
                <w:sz w:val="24"/>
                <w:szCs w:val="24"/>
              </w:rPr>
              <w:t>A</w:t>
            </w:r>
          </w:p>
          <w:p w14:paraId="51167360" w14:textId="77777777" w:rsidR="7311F44F" w:rsidRPr="002435C8" w:rsidRDefault="7311F44F" w:rsidP="7311F44F">
            <w:pPr>
              <w:spacing w:after="0" w:line="240" w:lineRule="auto"/>
              <w:rPr>
                <w:rFonts w:ascii="Aptos" w:eastAsia="Century Gothic" w:hAnsi="Aptos" w:cs="Century Gothic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C0670" w14:textId="77777777" w:rsidR="7311F44F" w:rsidRPr="002435C8" w:rsidRDefault="7311F44F" w:rsidP="7311F44F">
            <w:pPr>
              <w:spacing w:after="0" w:line="240" w:lineRule="auto"/>
              <w:rPr>
                <w:rFonts w:ascii="Aptos" w:eastAsia="Century Gothic" w:hAnsi="Aptos" w:cs="Century Gothic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6FEB5" w14:textId="77777777" w:rsidR="7311F44F" w:rsidRPr="002435C8" w:rsidRDefault="7311F44F" w:rsidP="7311F44F">
            <w:pPr>
              <w:spacing w:after="0" w:line="240" w:lineRule="auto"/>
              <w:rPr>
                <w:rFonts w:ascii="Aptos" w:eastAsia="Century Gothic" w:hAnsi="Aptos" w:cs="Century Gothic"/>
                <w:b/>
                <w:bCs/>
                <w:sz w:val="24"/>
                <w:szCs w:val="24"/>
              </w:rPr>
            </w:pPr>
          </w:p>
        </w:tc>
      </w:tr>
      <w:tr w:rsidR="7311F44F" w:rsidRPr="002435C8" w14:paraId="36E99FF1" w14:textId="77777777" w:rsidTr="7311F44F">
        <w:trPr>
          <w:trHeight w:val="30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A91B2" w14:textId="77777777" w:rsidR="7311F44F" w:rsidRPr="002435C8" w:rsidRDefault="7311F44F" w:rsidP="7311F44F">
            <w:pPr>
              <w:spacing w:after="0" w:line="240" w:lineRule="auto"/>
              <w:rPr>
                <w:rFonts w:ascii="Aptos" w:eastAsia="Century Gothic" w:hAnsi="Aptos" w:cs="Century Gothic"/>
                <w:b/>
                <w:bCs/>
                <w:sz w:val="24"/>
                <w:szCs w:val="24"/>
              </w:rPr>
            </w:pPr>
          </w:p>
          <w:p w14:paraId="47451464" w14:textId="77777777" w:rsidR="7311F44F" w:rsidRPr="002435C8" w:rsidRDefault="7311F44F" w:rsidP="7311F44F">
            <w:pPr>
              <w:spacing w:after="0" w:line="240" w:lineRule="auto"/>
              <w:rPr>
                <w:rFonts w:ascii="Aptos" w:eastAsia="Century Gothic" w:hAnsi="Aptos" w:cs="Century Gothic"/>
                <w:b/>
                <w:bCs/>
                <w:sz w:val="24"/>
                <w:szCs w:val="24"/>
              </w:rPr>
            </w:pPr>
            <w:r w:rsidRPr="002435C8">
              <w:rPr>
                <w:rFonts w:ascii="Aptos" w:eastAsia="Century Gothic" w:hAnsi="Aptos" w:cs="Century Gothic"/>
                <w:b/>
                <w:bCs/>
                <w:sz w:val="24"/>
                <w:szCs w:val="24"/>
              </w:rPr>
              <w:t>B</w:t>
            </w:r>
          </w:p>
          <w:p w14:paraId="68BD35E6" w14:textId="77777777" w:rsidR="7311F44F" w:rsidRPr="002435C8" w:rsidRDefault="7311F44F" w:rsidP="7311F44F">
            <w:pPr>
              <w:spacing w:after="0" w:line="240" w:lineRule="auto"/>
              <w:rPr>
                <w:rFonts w:ascii="Aptos" w:eastAsia="Century Gothic" w:hAnsi="Aptos" w:cs="Century Gothic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8AF62" w14:textId="77777777" w:rsidR="7311F44F" w:rsidRPr="002435C8" w:rsidRDefault="7311F44F" w:rsidP="7311F44F">
            <w:pPr>
              <w:spacing w:after="0" w:line="240" w:lineRule="auto"/>
              <w:rPr>
                <w:rFonts w:ascii="Aptos" w:eastAsia="Century Gothic" w:hAnsi="Aptos" w:cs="Century Gothic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D1A11" w14:textId="77777777" w:rsidR="7311F44F" w:rsidRPr="002435C8" w:rsidRDefault="7311F44F" w:rsidP="7311F44F">
            <w:pPr>
              <w:spacing w:after="0" w:line="240" w:lineRule="auto"/>
              <w:rPr>
                <w:rFonts w:ascii="Aptos" w:eastAsia="Century Gothic" w:hAnsi="Aptos" w:cs="Century Gothic"/>
                <w:b/>
                <w:bCs/>
                <w:sz w:val="24"/>
                <w:szCs w:val="24"/>
              </w:rPr>
            </w:pPr>
          </w:p>
        </w:tc>
      </w:tr>
    </w:tbl>
    <w:p w14:paraId="6EB12BD9" w14:textId="30767021" w:rsidR="002435C8" w:rsidRPr="002435C8" w:rsidRDefault="002435C8" w:rsidP="7311F44F">
      <w:pPr>
        <w:pBdr>
          <w:bottom w:val="single" w:sz="4" w:space="1" w:color="auto"/>
        </w:pBdr>
        <w:spacing w:after="0" w:line="240" w:lineRule="auto"/>
        <w:rPr>
          <w:rFonts w:ascii="Aptos" w:eastAsia="Century Gothic" w:hAnsi="Aptos" w:cs="Century Gothic"/>
          <w:b/>
          <w:bCs/>
          <w:sz w:val="24"/>
          <w:szCs w:val="24"/>
        </w:rPr>
        <w:sectPr w:rsidR="002435C8" w:rsidRPr="002435C8" w:rsidSect="006A15F9">
          <w:headerReference w:type="default" r:id="rId8"/>
          <w:footerReference w:type="default" r:id="rId9"/>
          <w:pgSz w:w="11906" w:h="16838" w:code="9"/>
          <w:pgMar w:top="1440" w:right="1016" w:bottom="142" w:left="1210" w:header="567" w:footer="567" w:gutter="0"/>
          <w:cols w:space="708"/>
          <w:titlePg/>
          <w:docGrid w:linePitch="360"/>
        </w:sectPr>
      </w:pPr>
    </w:p>
    <w:p w14:paraId="7194DBDC" w14:textId="576B64AF" w:rsidR="00F73250" w:rsidRPr="002435C8" w:rsidRDefault="00F73250" w:rsidP="006F10C7">
      <w:pPr>
        <w:keepLines/>
        <w:widowControl w:val="0"/>
        <w:spacing w:after="0" w:line="240" w:lineRule="auto"/>
        <w:rPr>
          <w:rFonts w:ascii="Aptos" w:eastAsia="Century Gothic" w:hAnsi="Aptos" w:cs="Century Gothic"/>
          <w:b/>
          <w:bCs/>
          <w:color w:val="FF0000"/>
          <w:sz w:val="28"/>
          <w:szCs w:val="28"/>
        </w:rPr>
      </w:pPr>
    </w:p>
    <w:sectPr w:rsidR="00F73250" w:rsidRPr="002435C8" w:rsidSect="003A38FD"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680A2" w14:textId="77777777" w:rsidR="00102619" w:rsidRDefault="00102619" w:rsidP="008A0E3A">
      <w:pPr>
        <w:spacing w:after="0" w:line="240" w:lineRule="auto"/>
      </w:pPr>
      <w:r>
        <w:separator/>
      </w:r>
    </w:p>
  </w:endnote>
  <w:endnote w:type="continuationSeparator" w:id="0">
    <w:p w14:paraId="31E6CAF8" w14:textId="77777777" w:rsidR="00102619" w:rsidRDefault="00102619" w:rsidP="008A0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5E764" w14:textId="77777777" w:rsidR="00713D8A" w:rsidRPr="00EC46A2" w:rsidRDefault="00713D8A">
    <w:pPr>
      <w:pStyle w:val="Footer"/>
      <w:jc w:val="right"/>
    </w:pPr>
    <w:r w:rsidRPr="00EC46A2">
      <w:t xml:space="preserve">Page </w:t>
    </w:r>
    <w:r w:rsidRPr="00EC46A2">
      <w:rPr>
        <w:sz w:val="24"/>
        <w:szCs w:val="24"/>
      </w:rPr>
      <w:fldChar w:fldCharType="begin"/>
    </w:r>
    <w:r w:rsidRPr="00EC46A2">
      <w:instrText xml:space="preserve"> PAGE </w:instrText>
    </w:r>
    <w:r w:rsidRPr="00EC46A2">
      <w:rPr>
        <w:sz w:val="24"/>
        <w:szCs w:val="24"/>
      </w:rPr>
      <w:fldChar w:fldCharType="separate"/>
    </w:r>
    <w:r w:rsidR="008C67D3">
      <w:rPr>
        <w:noProof/>
      </w:rPr>
      <w:t>2</w:t>
    </w:r>
    <w:r w:rsidRPr="00EC46A2">
      <w:rPr>
        <w:sz w:val="24"/>
        <w:szCs w:val="24"/>
      </w:rPr>
      <w:fldChar w:fldCharType="end"/>
    </w:r>
    <w:r w:rsidRPr="00EC46A2">
      <w:t xml:space="preserve"> of </w:t>
    </w:r>
    <w:r>
      <w:fldChar w:fldCharType="begin"/>
    </w:r>
    <w:r>
      <w:instrText>NUMPAGES</w:instrText>
    </w:r>
    <w:r>
      <w:fldChar w:fldCharType="separate"/>
    </w:r>
    <w:r w:rsidR="008C67D3">
      <w:rPr>
        <w:noProof/>
      </w:rPr>
      <w:t>8</w:t>
    </w:r>
    <w:r>
      <w:fldChar w:fldCharType="end"/>
    </w:r>
  </w:p>
  <w:p w14:paraId="1231BE67" w14:textId="77777777" w:rsidR="00713D8A" w:rsidRDefault="00713D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D6675" w14:textId="77777777" w:rsidR="003A38FD" w:rsidRPr="00666458" w:rsidRDefault="003A38FD">
    <w:pPr>
      <w:pStyle w:val="Footer"/>
      <w:jc w:val="right"/>
    </w:pPr>
    <w:r w:rsidRPr="00666458">
      <w:t xml:space="preserve">Page </w:t>
    </w:r>
    <w:r w:rsidRPr="00666458">
      <w:rPr>
        <w:sz w:val="24"/>
        <w:szCs w:val="24"/>
      </w:rPr>
      <w:fldChar w:fldCharType="begin"/>
    </w:r>
    <w:r w:rsidRPr="00666458">
      <w:instrText xml:space="preserve"> PAGE </w:instrText>
    </w:r>
    <w:r w:rsidRPr="00666458">
      <w:rPr>
        <w:sz w:val="24"/>
        <w:szCs w:val="24"/>
      </w:rPr>
      <w:fldChar w:fldCharType="separate"/>
    </w:r>
    <w:r w:rsidR="001D4E5A">
      <w:rPr>
        <w:noProof/>
      </w:rPr>
      <w:t>7</w:t>
    </w:r>
    <w:r w:rsidRPr="00666458">
      <w:rPr>
        <w:sz w:val="24"/>
        <w:szCs w:val="24"/>
      </w:rPr>
      <w:fldChar w:fldCharType="end"/>
    </w:r>
    <w:r w:rsidRPr="00666458">
      <w:t xml:space="preserve"> of </w:t>
    </w:r>
    <w:r>
      <w:fldChar w:fldCharType="begin"/>
    </w:r>
    <w:r>
      <w:instrText>NUMPAGES</w:instrText>
    </w:r>
    <w:r>
      <w:fldChar w:fldCharType="separate"/>
    </w:r>
    <w:r w:rsidR="001D4E5A">
      <w:rPr>
        <w:noProof/>
      </w:rPr>
      <w:t>7</w:t>
    </w:r>
    <w:r>
      <w:fldChar w:fldCharType="end"/>
    </w:r>
  </w:p>
  <w:p w14:paraId="34FF1C98" w14:textId="77777777" w:rsidR="003A38FD" w:rsidRDefault="003A38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EB5B0" w14:textId="77777777" w:rsidR="003E55CB" w:rsidRDefault="003E55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321C4" w14:textId="77777777" w:rsidR="00102619" w:rsidRDefault="00102619" w:rsidP="008A0E3A">
      <w:pPr>
        <w:spacing w:after="0" w:line="240" w:lineRule="auto"/>
      </w:pPr>
      <w:r>
        <w:separator/>
      </w:r>
    </w:p>
  </w:footnote>
  <w:footnote w:type="continuationSeparator" w:id="0">
    <w:p w14:paraId="3BA20203" w14:textId="77777777" w:rsidR="00102619" w:rsidRDefault="00102619" w:rsidP="008A0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6D064" w14:textId="77777777" w:rsidR="00713D8A" w:rsidRDefault="00713D8A" w:rsidP="00A57CD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7AA69" w14:textId="77777777" w:rsidR="003E55CB" w:rsidRDefault="003E55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E872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F3A42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7AB4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FE99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CA15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0220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D078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03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2A2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E297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07176D"/>
    <w:multiLevelType w:val="hybridMultilevel"/>
    <w:tmpl w:val="B76A07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A936B6"/>
    <w:multiLevelType w:val="multilevel"/>
    <w:tmpl w:val="AE9053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66E7119"/>
    <w:multiLevelType w:val="hybridMultilevel"/>
    <w:tmpl w:val="6EA06E86"/>
    <w:lvl w:ilvl="0" w:tplc="183E781C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357884"/>
    <w:multiLevelType w:val="hybridMultilevel"/>
    <w:tmpl w:val="6D0CC16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B93924"/>
    <w:multiLevelType w:val="hybridMultilevel"/>
    <w:tmpl w:val="A5CE4C5A"/>
    <w:lvl w:ilvl="0" w:tplc="7C5AE5F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EF357E"/>
    <w:multiLevelType w:val="hybridMultilevel"/>
    <w:tmpl w:val="829AAE72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A36CD6"/>
    <w:multiLevelType w:val="hybridMultilevel"/>
    <w:tmpl w:val="339C3F58"/>
    <w:lvl w:ilvl="0" w:tplc="7C5AE5F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7B16C9"/>
    <w:multiLevelType w:val="hybridMultilevel"/>
    <w:tmpl w:val="AE129E34"/>
    <w:lvl w:ilvl="0" w:tplc="7C5AE5F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45442C"/>
    <w:multiLevelType w:val="hybridMultilevel"/>
    <w:tmpl w:val="2EE45C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1537F9"/>
    <w:multiLevelType w:val="hybridMultilevel"/>
    <w:tmpl w:val="072A377A"/>
    <w:lvl w:ilvl="0" w:tplc="7C5AE5F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9C31E43"/>
    <w:multiLevelType w:val="hybridMultilevel"/>
    <w:tmpl w:val="4D7CF6C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E60F45"/>
    <w:multiLevelType w:val="multilevel"/>
    <w:tmpl w:val="8EB2BBC6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624"/>
        </w:tabs>
        <w:ind w:left="624" w:hanging="624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94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77AA103B"/>
    <w:multiLevelType w:val="hybridMultilevel"/>
    <w:tmpl w:val="9D6CBA3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0067694">
    <w:abstractNumId w:val="9"/>
  </w:num>
  <w:num w:numId="2" w16cid:durableId="1695155991">
    <w:abstractNumId w:val="7"/>
  </w:num>
  <w:num w:numId="3" w16cid:durableId="1037586981">
    <w:abstractNumId w:val="6"/>
  </w:num>
  <w:num w:numId="4" w16cid:durableId="644626675">
    <w:abstractNumId w:val="5"/>
  </w:num>
  <w:num w:numId="5" w16cid:durableId="2001347450">
    <w:abstractNumId w:val="4"/>
  </w:num>
  <w:num w:numId="6" w16cid:durableId="808595922">
    <w:abstractNumId w:val="8"/>
  </w:num>
  <w:num w:numId="7" w16cid:durableId="2034647802">
    <w:abstractNumId w:val="3"/>
  </w:num>
  <w:num w:numId="8" w16cid:durableId="796294835">
    <w:abstractNumId w:val="2"/>
  </w:num>
  <w:num w:numId="9" w16cid:durableId="1549149327">
    <w:abstractNumId w:val="1"/>
  </w:num>
  <w:num w:numId="10" w16cid:durableId="1216240850">
    <w:abstractNumId w:val="0"/>
  </w:num>
  <w:num w:numId="11" w16cid:durableId="784735499">
    <w:abstractNumId w:val="17"/>
  </w:num>
  <w:num w:numId="12" w16cid:durableId="1586064917">
    <w:abstractNumId w:val="19"/>
  </w:num>
  <w:num w:numId="13" w16cid:durableId="1538935279">
    <w:abstractNumId w:val="13"/>
  </w:num>
  <w:num w:numId="14" w16cid:durableId="393237864">
    <w:abstractNumId w:val="22"/>
  </w:num>
  <w:num w:numId="15" w16cid:durableId="744645163">
    <w:abstractNumId w:val="20"/>
  </w:num>
  <w:num w:numId="16" w16cid:durableId="1716848144">
    <w:abstractNumId w:val="14"/>
  </w:num>
  <w:num w:numId="17" w16cid:durableId="944847104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1463986">
    <w:abstractNumId w:val="11"/>
  </w:num>
  <w:num w:numId="19" w16cid:durableId="11073858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1435743">
    <w:abstractNumId w:val="18"/>
  </w:num>
  <w:num w:numId="21" w16cid:durableId="2123066029">
    <w:abstractNumId w:val="10"/>
  </w:num>
  <w:num w:numId="22" w16cid:durableId="785662895">
    <w:abstractNumId w:val="12"/>
  </w:num>
  <w:num w:numId="23" w16cid:durableId="13758886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E3A"/>
    <w:rsid w:val="000737A3"/>
    <w:rsid w:val="000E1055"/>
    <w:rsid w:val="00102619"/>
    <w:rsid w:val="0014733B"/>
    <w:rsid w:val="0017523A"/>
    <w:rsid w:val="001A3CCE"/>
    <w:rsid w:val="001C3C5B"/>
    <w:rsid w:val="001C6021"/>
    <w:rsid w:val="001D4E5A"/>
    <w:rsid w:val="002141EF"/>
    <w:rsid w:val="00214F25"/>
    <w:rsid w:val="002225FF"/>
    <w:rsid w:val="00226952"/>
    <w:rsid w:val="002435C8"/>
    <w:rsid w:val="0025713C"/>
    <w:rsid w:val="002955F6"/>
    <w:rsid w:val="002D6779"/>
    <w:rsid w:val="002E26C3"/>
    <w:rsid w:val="002E5F25"/>
    <w:rsid w:val="00337FEB"/>
    <w:rsid w:val="00341810"/>
    <w:rsid w:val="00391D8E"/>
    <w:rsid w:val="003A38FD"/>
    <w:rsid w:val="003D620D"/>
    <w:rsid w:val="003E55CB"/>
    <w:rsid w:val="004B0EE9"/>
    <w:rsid w:val="004C22EB"/>
    <w:rsid w:val="004C6745"/>
    <w:rsid w:val="004D6B05"/>
    <w:rsid w:val="00521EF9"/>
    <w:rsid w:val="00535FD9"/>
    <w:rsid w:val="005602B6"/>
    <w:rsid w:val="0056721B"/>
    <w:rsid w:val="00584545"/>
    <w:rsid w:val="005A2CE2"/>
    <w:rsid w:val="005D5721"/>
    <w:rsid w:val="005E5E43"/>
    <w:rsid w:val="005F6F40"/>
    <w:rsid w:val="006311B9"/>
    <w:rsid w:val="006A15F9"/>
    <w:rsid w:val="006D1614"/>
    <w:rsid w:val="006F10C7"/>
    <w:rsid w:val="00713D8A"/>
    <w:rsid w:val="00745699"/>
    <w:rsid w:val="00794606"/>
    <w:rsid w:val="0079593C"/>
    <w:rsid w:val="007C6C75"/>
    <w:rsid w:val="007F7B42"/>
    <w:rsid w:val="00841565"/>
    <w:rsid w:val="00866D69"/>
    <w:rsid w:val="0088263F"/>
    <w:rsid w:val="008A0E3A"/>
    <w:rsid w:val="008C67D3"/>
    <w:rsid w:val="00930D5E"/>
    <w:rsid w:val="00953312"/>
    <w:rsid w:val="00977034"/>
    <w:rsid w:val="0098095F"/>
    <w:rsid w:val="009E3877"/>
    <w:rsid w:val="00A04DA6"/>
    <w:rsid w:val="00A57CDA"/>
    <w:rsid w:val="00A66EEA"/>
    <w:rsid w:val="00AA57C6"/>
    <w:rsid w:val="00B128AC"/>
    <w:rsid w:val="00B94D94"/>
    <w:rsid w:val="00BA13BF"/>
    <w:rsid w:val="00C40FE0"/>
    <w:rsid w:val="00C4373C"/>
    <w:rsid w:val="00C47C0C"/>
    <w:rsid w:val="00C77E1A"/>
    <w:rsid w:val="00C8126E"/>
    <w:rsid w:val="00C96F11"/>
    <w:rsid w:val="00D02ACD"/>
    <w:rsid w:val="00D37ED4"/>
    <w:rsid w:val="00D56E23"/>
    <w:rsid w:val="00D606CF"/>
    <w:rsid w:val="00D96BB4"/>
    <w:rsid w:val="00DD2F77"/>
    <w:rsid w:val="00DE08F2"/>
    <w:rsid w:val="00DE7C71"/>
    <w:rsid w:val="00DF6031"/>
    <w:rsid w:val="00E01722"/>
    <w:rsid w:val="00E27535"/>
    <w:rsid w:val="00EA179D"/>
    <w:rsid w:val="00EB6D0A"/>
    <w:rsid w:val="00EB71CB"/>
    <w:rsid w:val="00EC46A2"/>
    <w:rsid w:val="00ED57DD"/>
    <w:rsid w:val="00F31D7A"/>
    <w:rsid w:val="00F73250"/>
    <w:rsid w:val="00F96C47"/>
    <w:rsid w:val="00FD2DCB"/>
    <w:rsid w:val="0849A059"/>
    <w:rsid w:val="08F91802"/>
    <w:rsid w:val="0BC37A4D"/>
    <w:rsid w:val="1399F1C8"/>
    <w:rsid w:val="140E8D7D"/>
    <w:rsid w:val="1A7B3E43"/>
    <w:rsid w:val="1C98FE9A"/>
    <w:rsid w:val="2128B9DF"/>
    <w:rsid w:val="2A7BB109"/>
    <w:rsid w:val="2B5847FB"/>
    <w:rsid w:val="308B20E5"/>
    <w:rsid w:val="31885AE5"/>
    <w:rsid w:val="36F2EE62"/>
    <w:rsid w:val="37F18D15"/>
    <w:rsid w:val="398446F5"/>
    <w:rsid w:val="3B216EDE"/>
    <w:rsid w:val="3BDBB398"/>
    <w:rsid w:val="40AFF200"/>
    <w:rsid w:val="4943297E"/>
    <w:rsid w:val="4F8CFF64"/>
    <w:rsid w:val="532B7E43"/>
    <w:rsid w:val="599CE2B3"/>
    <w:rsid w:val="5CA4AC25"/>
    <w:rsid w:val="62EDCE28"/>
    <w:rsid w:val="6A24FE7A"/>
    <w:rsid w:val="6AAB183B"/>
    <w:rsid w:val="6D26523F"/>
    <w:rsid w:val="724CCF0A"/>
    <w:rsid w:val="7311F44F"/>
    <w:rsid w:val="76A46DE4"/>
    <w:rsid w:val="7744D4A6"/>
    <w:rsid w:val="77D1A18C"/>
    <w:rsid w:val="78C89D3B"/>
    <w:rsid w:val="7F1C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1731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21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841565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35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0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E3A"/>
  </w:style>
  <w:style w:type="paragraph" w:styleId="Footer">
    <w:name w:val="footer"/>
    <w:basedOn w:val="Normal"/>
    <w:link w:val="FooterChar"/>
    <w:uiPriority w:val="99"/>
    <w:unhideWhenUsed/>
    <w:rsid w:val="008A0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E3A"/>
  </w:style>
  <w:style w:type="paragraph" w:styleId="BalloonText">
    <w:name w:val="Balloon Text"/>
    <w:basedOn w:val="Normal"/>
    <w:link w:val="BalloonTextChar"/>
    <w:uiPriority w:val="99"/>
    <w:semiHidden/>
    <w:unhideWhenUsed/>
    <w:rsid w:val="008A0E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A0E3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96F11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732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3250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F73250"/>
    <w:rPr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3E55CB"/>
    <w:pPr>
      <w:spacing w:after="0" w:line="240" w:lineRule="auto"/>
      <w:jc w:val="both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E55CB"/>
    <w:rPr>
      <w:rFonts w:ascii="Consolas" w:hAnsi="Consolas"/>
      <w:sz w:val="21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3E55CB"/>
    <w:pPr>
      <w:spacing w:after="0" w:line="240" w:lineRule="auto"/>
      <w:ind w:left="720"/>
    </w:pPr>
    <w:rPr>
      <w:lang w:eastAsia="en-GB"/>
    </w:rPr>
  </w:style>
  <w:style w:type="character" w:styleId="Strong">
    <w:name w:val="Strong"/>
    <w:uiPriority w:val="22"/>
    <w:qFormat/>
    <w:rsid w:val="003E55CB"/>
    <w:rPr>
      <w:b/>
      <w:bCs/>
    </w:rPr>
  </w:style>
  <w:style w:type="character" w:styleId="FollowedHyperlink">
    <w:name w:val="FollowedHyperlink"/>
    <w:uiPriority w:val="99"/>
    <w:semiHidden/>
    <w:unhideWhenUsed/>
    <w:rsid w:val="008C67D3"/>
    <w:rPr>
      <w:color w:val="954F72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435C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6DB3D82-8382-4762-ADEC-C53754385B6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2025-08-05T12:13:00Z</dcterms:created>
  <dcterms:modified xsi:type="dcterms:W3CDTF">2025-08-05T12:14:00Z</dcterms:modified>
</cp:coreProperties>
</file>